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1D2F8" w14:textId="77777777" w:rsidR="00E10CAF" w:rsidRPr="00E10CAF" w:rsidRDefault="00E10CAF" w:rsidP="00E10CAF">
      <w:pPr>
        <w:jc w:val="center"/>
        <w:rPr>
          <w:sz w:val="28"/>
          <w:szCs w:val="28"/>
        </w:rPr>
      </w:pPr>
      <w:r w:rsidRPr="00E10CAF">
        <w:rPr>
          <w:sz w:val="28"/>
          <w:szCs w:val="28"/>
        </w:rPr>
        <w:t xml:space="preserve">Автономное образовательное учреждение </w:t>
      </w:r>
    </w:p>
    <w:p w14:paraId="0D473B0E" w14:textId="77777777" w:rsidR="00E10CAF" w:rsidRPr="00E10CAF" w:rsidRDefault="00E10CAF" w:rsidP="00E10CAF">
      <w:pPr>
        <w:jc w:val="center"/>
        <w:rPr>
          <w:sz w:val="28"/>
          <w:szCs w:val="28"/>
        </w:rPr>
      </w:pPr>
      <w:r w:rsidRPr="00E10CAF">
        <w:rPr>
          <w:sz w:val="28"/>
          <w:szCs w:val="28"/>
        </w:rPr>
        <w:t xml:space="preserve">высшего образования Ленинградской области </w:t>
      </w:r>
    </w:p>
    <w:p w14:paraId="00B13C17" w14:textId="77777777" w:rsidR="00E10CAF" w:rsidRPr="00E10CAF" w:rsidRDefault="00E10CAF" w:rsidP="00E10CAF">
      <w:pPr>
        <w:jc w:val="center"/>
        <w:rPr>
          <w:sz w:val="28"/>
          <w:szCs w:val="28"/>
        </w:rPr>
      </w:pPr>
      <w:r w:rsidRPr="00E10CAF">
        <w:rPr>
          <w:sz w:val="28"/>
          <w:szCs w:val="28"/>
        </w:rPr>
        <w:t xml:space="preserve">«Государственный институт экономики, финансов, права и технологий» </w:t>
      </w:r>
    </w:p>
    <w:p w14:paraId="2A5AF415" w14:textId="054F2310" w:rsidR="00E10CAF" w:rsidRDefault="00E10CAF" w:rsidP="00E10CAF">
      <w:pPr>
        <w:jc w:val="center"/>
        <w:rPr>
          <w:sz w:val="28"/>
          <w:szCs w:val="28"/>
        </w:rPr>
      </w:pPr>
    </w:p>
    <w:p w14:paraId="7E52862B" w14:textId="42150CA6" w:rsidR="00E10CAF" w:rsidRDefault="00E10CAF" w:rsidP="00E10CAF">
      <w:pPr>
        <w:jc w:val="center"/>
        <w:rPr>
          <w:sz w:val="28"/>
          <w:szCs w:val="28"/>
        </w:rPr>
      </w:pPr>
    </w:p>
    <w:p w14:paraId="3EF22255" w14:textId="4800D169" w:rsidR="00E10CAF" w:rsidRDefault="00D02E81" w:rsidP="00E10CAF">
      <w:pPr>
        <w:jc w:val="center"/>
        <w:rPr>
          <w:sz w:val="28"/>
          <w:szCs w:val="28"/>
        </w:rPr>
      </w:pPr>
      <w:r w:rsidRPr="006A3429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62848" behindDoc="0" locked="0" layoutInCell="1" allowOverlap="1" wp14:anchorId="772AA5E5" wp14:editId="649F7185">
            <wp:simplePos x="0" y="0"/>
            <wp:positionH relativeFrom="margin">
              <wp:posOffset>2392070</wp:posOffset>
            </wp:positionH>
            <wp:positionV relativeFrom="paragraph">
              <wp:posOffset>7391</wp:posOffset>
            </wp:positionV>
            <wp:extent cx="3534770" cy="1643068"/>
            <wp:effectExtent l="0" t="0" r="8890" b="0"/>
            <wp:wrapNone/>
            <wp:docPr id="2" name="Рисунок 2" descr="C:\Users\BabskovaOV.KAB-37-03\YandexDisk-babskova.olga@gief.ru\Скриншоты\2024-02-06_17-18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bskovaOV.KAB-37-03\YandexDisk-babskova.olga@gief.ru\Скриншоты\2024-02-06_17-18-5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770" cy="164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1BFF1A" w14:textId="77777777" w:rsidR="00E10CAF" w:rsidRDefault="00E10CAF" w:rsidP="00E10CAF">
      <w:pPr>
        <w:jc w:val="center"/>
        <w:rPr>
          <w:sz w:val="28"/>
          <w:szCs w:val="28"/>
        </w:rPr>
      </w:pPr>
    </w:p>
    <w:p w14:paraId="3FC31D63" w14:textId="15653E93" w:rsidR="00E10CAF" w:rsidRDefault="00E10CAF" w:rsidP="00E10CAF">
      <w:pPr>
        <w:jc w:val="center"/>
        <w:rPr>
          <w:sz w:val="28"/>
          <w:szCs w:val="28"/>
        </w:rPr>
      </w:pPr>
    </w:p>
    <w:p w14:paraId="681E4B5E" w14:textId="39244219" w:rsidR="00361B56" w:rsidRDefault="00361B56" w:rsidP="00E10CAF">
      <w:pPr>
        <w:jc w:val="center"/>
        <w:rPr>
          <w:sz w:val="28"/>
          <w:szCs w:val="28"/>
        </w:rPr>
      </w:pPr>
    </w:p>
    <w:p w14:paraId="3F08940C" w14:textId="47245777" w:rsidR="00361B56" w:rsidRDefault="00361B56" w:rsidP="00E10CAF">
      <w:pPr>
        <w:jc w:val="center"/>
        <w:rPr>
          <w:sz w:val="28"/>
          <w:szCs w:val="28"/>
        </w:rPr>
      </w:pPr>
    </w:p>
    <w:p w14:paraId="583C5888" w14:textId="52E6309C" w:rsidR="00361B56" w:rsidRDefault="00361B56" w:rsidP="00E10CAF">
      <w:pPr>
        <w:jc w:val="center"/>
        <w:rPr>
          <w:sz w:val="28"/>
          <w:szCs w:val="28"/>
        </w:rPr>
      </w:pPr>
    </w:p>
    <w:p w14:paraId="63E3C1D0" w14:textId="77777777" w:rsidR="00361B56" w:rsidRDefault="00361B56" w:rsidP="00E10CAF">
      <w:pPr>
        <w:jc w:val="center"/>
        <w:rPr>
          <w:bCs/>
          <w:sz w:val="28"/>
          <w:szCs w:val="28"/>
        </w:rPr>
      </w:pPr>
    </w:p>
    <w:p w14:paraId="3B4B27DF" w14:textId="77777777" w:rsidR="00E10CAF" w:rsidRDefault="00E10CAF" w:rsidP="00E10CAF">
      <w:pPr>
        <w:jc w:val="center"/>
        <w:rPr>
          <w:bCs/>
          <w:sz w:val="28"/>
          <w:szCs w:val="28"/>
        </w:rPr>
      </w:pPr>
    </w:p>
    <w:p w14:paraId="4D4565BC" w14:textId="77777777" w:rsidR="0092223E" w:rsidRDefault="0092223E" w:rsidP="00E10CAF">
      <w:pPr>
        <w:jc w:val="center"/>
        <w:rPr>
          <w:bCs/>
          <w:sz w:val="28"/>
          <w:szCs w:val="28"/>
        </w:rPr>
      </w:pPr>
    </w:p>
    <w:p w14:paraId="7A5CC153" w14:textId="77777777" w:rsidR="00E10CAF" w:rsidRDefault="00E10CAF" w:rsidP="00E10CAF">
      <w:pPr>
        <w:jc w:val="center"/>
        <w:rPr>
          <w:bCs/>
          <w:sz w:val="28"/>
          <w:szCs w:val="28"/>
        </w:rPr>
      </w:pPr>
    </w:p>
    <w:p w14:paraId="537179CC" w14:textId="77777777" w:rsidR="00E10CAF" w:rsidRDefault="00E10CAF" w:rsidP="00E10CAF">
      <w:pPr>
        <w:jc w:val="center"/>
        <w:rPr>
          <w:bCs/>
          <w:sz w:val="28"/>
          <w:szCs w:val="28"/>
        </w:rPr>
      </w:pPr>
    </w:p>
    <w:p w14:paraId="435A6FA2" w14:textId="77777777" w:rsidR="00E10CAF" w:rsidRDefault="00E10CAF" w:rsidP="00E10CAF">
      <w:pPr>
        <w:jc w:val="center"/>
        <w:rPr>
          <w:bCs/>
          <w:sz w:val="28"/>
          <w:szCs w:val="28"/>
        </w:rPr>
      </w:pPr>
    </w:p>
    <w:p w14:paraId="7F798299" w14:textId="77777777" w:rsidR="00E10CAF" w:rsidRPr="00E10CAF" w:rsidRDefault="00E10CAF" w:rsidP="00E10CAF">
      <w:pPr>
        <w:jc w:val="center"/>
        <w:rPr>
          <w:b/>
          <w:sz w:val="32"/>
          <w:szCs w:val="32"/>
        </w:rPr>
      </w:pPr>
      <w:r w:rsidRPr="00E10CAF">
        <w:rPr>
          <w:b/>
          <w:bCs/>
          <w:sz w:val="32"/>
          <w:szCs w:val="32"/>
        </w:rPr>
        <w:t xml:space="preserve">РАБОЧАЯ ПРОГРАММА ПО ДИСЦИПЛИНЕ </w:t>
      </w:r>
    </w:p>
    <w:p w14:paraId="7394253C" w14:textId="77777777" w:rsidR="00E10CAF" w:rsidRPr="00E10CAF" w:rsidRDefault="00E10CAF" w:rsidP="00E10CAF">
      <w:pPr>
        <w:jc w:val="center"/>
        <w:rPr>
          <w:sz w:val="32"/>
          <w:szCs w:val="32"/>
        </w:rPr>
      </w:pPr>
      <w:r w:rsidRPr="00E10CAF">
        <w:rPr>
          <w:bCs/>
          <w:sz w:val="32"/>
          <w:szCs w:val="32"/>
        </w:rPr>
        <w:t>«</w:t>
      </w:r>
      <w:r w:rsidR="00467A71">
        <w:rPr>
          <w:bCs/>
          <w:i/>
          <w:iCs/>
          <w:sz w:val="32"/>
          <w:szCs w:val="32"/>
        </w:rPr>
        <w:t>УПРАВЛЕНИЕ ТЕХНОЛОГИЯМИ</w:t>
      </w:r>
      <w:r w:rsidRPr="00E10CAF">
        <w:rPr>
          <w:bCs/>
          <w:sz w:val="32"/>
          <w:szCs w:val="32"/>
        </w:rPr>
        <w:t>»</w:t>
      </w:r>
    </w:p>
    <w:p w14:paraId="1565602B" w14:textId="77777777" w:rsidR="00E10CAF" w:rsidRDefault="00E10CAF" w:rsidP="00E10CAF">
      <w:pPr>
        <w:jc w:val="center"/>
        <w:rPr>
          <w:bCs/>
          <w:sz w:val="28"/>
          <w:szCs w:val="28"/>
        </w:rPr>
      </w:pPr>
    </w:p>
    <w:p w14:paraId="6D26FE5A" w14:textId="77777777" w:rsidR="00E10CAF" w:rsidRDefault="00E10CAF" w:rsidP="00E10CAF">
      <w:pPr>
        <w:jc w:val="center"/>
        <w:rPr>
          <w:bCs/>
          <w:sz w:val="28"/>
          <w:szCs w:val="28"/>
        </w:rPr>
      </w:pPr>
    </w:p>
    <w:p w14:paraId="0BF8AD66" w14:textId="77777777" w:rsidR="00E10CAF" w:rsidRPr="00E10CAF" w:rsidRDefault="00E10CAF" w:rsidP="00E10CAF">
      <w:pPr>
        <w:jc w:val="center"/>
        <w:rPr>
          <w:sz w:val="28"/>
          <w:szCs w:val="28"/>
        </w:rPr>
      </w:pPr>
      <w:r w:rsidRPr="00E10CAF">
        <w:rPr>
          <w:bCs/>
          <w:sz w:val="28"/>
          <w:szCs w:val="28"/>
        </w:rPr>
        <w:t xml:space="preserve">Направление подготовки </w:t>
      </w:r>
    </w:p>
    <w:p w14:paraId="5E20C857" w14:textId="77777777" w:rsidR="00E10CAF" w:rsidRPr="009A4DD0" w:rsidRDefault="00DA7653" w:rsidP="00E10C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38.03.02 </w:t>
      </w:r>
      <w:proofErr w:type="spellStart"/>
      <w:r>
        <w:rPr>
          <w:b/>
          <w:sz w:val="28"/>
          <w:szCs w:val="28"/>
        </w:rPr>
        <w:t>Менедмжент</w:t>
      </w:r>
      <w:proofErr w:type="spellEnd"/>
    </w:p>
    <w:p w14:paraId="2AB2AAD7" w14:textId="77777777" w:rsidR="009A4DD0" w:rsidRPr="00746C4A" w:rsidRDefault="009A4DD0" w:rsidP="009A4DD0">
      <w:pPr>
        <w:jc w:val="center"/>
        <w:rPr>
          <w:sz w:val="28"/>
          <w:szCs w:val="28"/>
        </w:rPr>
      </w:pPr>
      <w:r>
        <w:rPr>
          <w:sz w:val="28"/>
          <w:szCs w:val="28"/>
        </w:rPr>
        <w:t>(уровень бакалавриата)</w:t>
      </w:r>
    </w:p>
    <w:p w14:paraId="2350CFE7" w14:textId="77777777" w:rsidR="00B124E8" w:rsidRDefault="00B124E8" w:rsidP="00B124E8">
      <w:pPr>
        <w:jc w:val="center"/>
        <w:rPr>
          <w:sz w:val="28"/>
          <w:szCs w:val="28"/>
        </w:rPr>
      </w:pPr>
    </w:p>
    <w:p w14:paraId="6E448391" w14:textId="77777777" w:rsidR="00B124E8" w:rsidRPr="00E10CAF" w:rsidRDefault="00B124E8" w:rsidP="00B124E8">
      <w:pPr>
        <w:jc w:val="center"/>
        <w:rPr>
          <w:sz w:val="28"/>
          <w:szCs w:val="28"/>
        </w:rPr>
      </w:pPr>
      <w:r w:rsidRPr="00E10CAF">
        <w:rPr>
          <w:sz w:val="28"/>
          <w:szCs w:val="28"/>
        </w:rPr>
        <w:t>Направленность (профиль) образовательной программы</w:t>
      </w:r>
    </w:p>
    <w:p w14:paraId="557849C9" w14:textId="01084C93" w:rsidR="00B124E8" w:rsidRPr="00E10CAF" w:rsidRDefault="003C42E2" w:rsidP="00B124E8">
      <w:pPr>
        <w:jc w:val="center"/>
        <w:rPr>
          <w:sz w:val="28"/>
          <w:szCs w:val="28"/>
        </w:rPr>
      </w:pPr>
      <w:r>
        <w:rPr>
          <w:sz w:val="28"/>
          <w:szCs w:val="28"/>
        </w:rPr>
        <w:t>Менеджмент</w:t>
      </w:r>
      <w:r w:rsidR="00361B56">
        <w:rPr>
          <w:sz w:val="28"/>
          <w:szCs w:val="28"/>
        </w:rPr>
        <w:t xml:space="preserve"> и маркетинг </w:t>
      </w:r>
      <w:proofErr w:type="gramStart"/>
      <w:r w:rsidR="00361B5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организации</w:t>
      </w:r>
      <w:proofErr w:type="gramEnd"/>
    </w:p>
    <w:p w14:paraId="02B38475" w14:textId="77777777" w:rsidR="00B124E8" w:rsidRDefault="00B124E8" w:rsidP="00E10CAF">
      <w:pPr>
        <w:jc w:val="center"/>
        <w:rPr>
          <w:sz w:val="28"/>
          <w:szCs w:val="28"/>
        </w:rPr>
      </w:pPr>
    </w:p>
    <w:p w14:paraId="3BED2737" w14:textId="77777777" w:rsidR="00E10CAF" w:rsidRDefault="00E10CAF" w:rsidP="00E10CAF">
      <w:pPr>
        <w:jc w:val="center"/>
        <w:rPr>
          <w:sz w:val="28"/>
          <w:szCs w:val="28"/>
        </w:rPr>
      </w:pPr>
    </w:p>
    <w:p w14:paraId="140630FE" w14:textId="77777777" w:rsidR="009A4DD0" w:rsidRDefault="009A4DD0" w:rsidP="00E10CAF">
      <w:pPr>
        <w:jc w:val="center"/>
        <w:rPr>
          <w:sz w:val="28"/>
          <w:szCs w:val="28"/>
        </w:rPr>
      </w:pPr>
    </w:p>
    <w:p w14:paraId="4C9239BE" w14:textId="77777777" w:rsidR="009A4DD0" w:rsidRDefault="009A4DD0" w:rsidP="00E10CAF">
      <w:pPr>
        <w:jc w:val="center"/>
        <w:rPr>
          <w:sz w:val="28"/>
          <w:szCs w:val="28"/>
        </w:rPr>
      </w:pPr>
    </w:p>
    <w:p w14:paraId="20BE1414" w14:textId="77777777" w:rsidR="00E10CAF" w:rsidRDefault="00E10CAF" w:rsidP="00E10CAF">
      <w:pPr>
        <w:jc w:val="center"/>
        <w:rPr>
          <w:sz w:val="28"/>
          <w:szCs w:val="28"/>
        </w:rPr>
      </w:pPr>
      <w:r w:rsidRPr="00E10CAF">
        <w:rPr>
          <w:sz w:val="28"/>
          <w:szCs w:val="28"/>
        </w:rPr>
        <w:t>Форма</w:t>
      </w:r>
      <w:r w:rsidR="009A4DD0">
        <w:rPr>
          <w:sz w:val="28"/>
          <w:szCs w:val="28"/>
        </w:rPr>
        <w:t xml:space="preserve"> </w:t>
      </w:r>
      <w:r w:rsidRPr="00E10CAF">
        <w:rPr>
          <w:sz w:val="28"/>
          <w:szCs w:val="28"/>
        </w:rPr>
        <w:t>обучения</w:t>
      </w:r>
    </w:p>
    <w:p w14:paraId="371505E1" w14:textId="510AE8B7" w:rsidR="00E10CAF" w:rsidRPr="00E10CAF" w:rsidRDefault="00F42ECD" w:rsidP="00E10CA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A4DD0">
        <w:rPr>
          <w:sz w:val="28"/>
          <w:szCs w:val="28"/>
        </w:rPr>
        <w:t>чн</w:t>
      </w:r>
      <w:r>
        <w:rPr>
          <w:sz w:val="28"/>
          <w:szCs w:val="28"/>
        </w:rPr>
        <w:t>о-заочная</w:t>
      </w:r>
    </w:p>
    <w:p w14:paraId="3C8F4E92" w14:textId="77777777" w:rsidR="00E10CAF" w:rsidRPr="00E10CAF" w:rsidRDefault="00E10CAF" w:rsidP="00E10CAF">
      <w:pPr>
        <w:jc w:val="center"/>
        <w:rPr>
          <w:sz w:val="28"/>
          <w:szCs w:val="28"/>
        </w:rPr>
      </w:pPr>
    </w:p>
    <w:p w14:paraId="60C61BF7" w14:textId="77777777" w:rsidR="00E10CAF" w:rsidRDefault="00E10CAF" w:rsidP="00E10CAF">
      <w:pPr>
        <w:jc w:val="center"/>
        <w:rPr>
          <w:sz w:val="28"/>
          <w:szCs w:val="28"/>
        </w:rPr>
      </w:pPr>
    </w:p>
    <w:p w14:paraId="2B2BC646" w14:textId="77777777" w:rsidR="00E10CAF" w:rsidRDefault="00E10CAF" w:rsidP="00E10CAF">
      <w:pPr>
        <w:jc w:val="center"/>
        <w:rPr>
          <w:sz w:val="28"/>
          <w:szCs w:val="28"/>
        </w:rPr>
      </w:pPr>
    </w:p>
    <w:p w14:paraId="4962225A" w14:textId="77777777" w:rsidR="00E10CAF" w:rsidRDefault="00E10CAF" w:rsidP="00E10CAF">
      <w:pPr>
        <w:jc w:val="center"/>
        <w:rPr>
          <w:sz w:val="28"/>
          <w:szCs w:val="28"/>
        </w:rPr>
      </w:pPr>
    </w:p>
    <w:p w14:paraId="54CCB601" w14:textId="77777777" w:rsidR="00E10CAF" w:rsidRDefault="00E10CAF" w:rsidP="00E10CAF">
      <w:pPr>
        <w:jc w:val="center"/>
        <w:rPr>
          <w:sz w:val="28"/>
          <w:szCs w:val="28"/>
        </w:rPr>
      </w:pPr>
    </w:p>
    <w:p w14:paraId="4C6F2000" w14:textId="77777777" w:rsidR="00E10CAF" w:rsidRDefault="00E10CAF" w:rsidP="00036ABA">
      <w:pPr>
        <w:jc w:val="center"/>
        <w:rPr>
          <w:sz w:val="28"/>
          <w:szCs w:val="28"/>
        </w:rPr>
      </w:pPr>
    </w:p>
    <w:p w14:paraId="5E2B7F75" w14:textId="77777777" w:rsidR="00E10CAF" w:rsidRDefault="00E10CAF" w:rsidP="00E10CAF">
      <w:pPr>
        <w:jc w:val="center"/>
        <w:rPr>
          <w:sz w:val="28"/>
          <w:szCs w:val="28"/>
        </w:rPr>
      </w:pPr>
    </w:p>
    <w:p w14:paraId="45C59514" w14:textId="77777777" w:rsidR="009A4DD0" w:rsidRDefault="009A4DD0" w:rsidP="00E10CAF">
      <w:pPr>
        <w:jc w:val="center"/>
        <w:rPr>
          <w:sz w:val="28"/>
          <w:szCs w:val="28"/>
        </w:rPr>
      </w:pPr>
    </w:p>
    <w:p w14:paraId="47F4F77B" w14:textId="77777777" w:rsidR="00E10CAF" w:rsidRPr="00E10CAF" w:rsidRDefault="00E10CAF" w:rsidP="00E10CAF">
      <w:pPr>
        <w:jc w:val="center"/>
        <w:rPr>
          <w:sz w:val="28"/>
          <w:szCs w:val="28"/>
        </w:rPr>
      </w:pPr>
      <w:r w:rsidRPr="00E10CAF">
        <w:rPr>
          <w:sz w:val="28"/>
          <w:szCs w:val="28"/>
        </w:rPr>
        <w:t>Гатчина</w:t>
      </w:r>
    </w:p>
    <w:p w14:paraId="1BC71402" w14:textId="61C64F63" w:rsidR="00E10CAF" w:rsidRPr="00E10CAF" w:rsidRDefault="00E10CAF" w:rsidP="00E10CAF">
      <w:pPr>
        <w:jc w:val="center"/>
        <w:rPr>
          <w:sz w:val="28"/>
          <w:szCs w:val="28"/>
        </w:rPr>
      </w:pPr>
      <w:r w:rsidRPr="00DA7653">
        <w:rPr>
          <w:sz w:val="28"/>
          <w:szCs w:val="28"/>
        </w:rPr>
        <w:t>20</w:t>
      </w:r>
      <w:r w:rsidR="00361B56">
        <w:rPr>
          <w:sz w:val="28"/>
          <w:szCs w:val="28"/>
        </w:rPr>
        <w:t>24</w:t>
      </w:r>
    </w:p>
    <w:p w14:paraId="3F5760E6" w14:textId="5377A10C" w:rsidR="00D05C46" w:rsidRPr="00E10CAF" w:rsidRDefault="00E10CAF" w:rsidP="00D05C46">
      <w:pPr>
        <w:jc w:val="both"/>
        <w:rPr>
          <w:sz w:val="28"/>
          <w:szCs w:val="28"/>
        </w:rPr>
      </w:pPr>
      <w:r w:rsidRPr="00E10CAF">
        <w:rPr>
          <w:sz w:val="28"/>
          <w:szCs w:val="28"/>
        </w:rPr>
        <w:lastRenderedPageBreak/>
        <w:t>Рабочая программа по дисциплине «</w:t>
      </w:r>
      <w:r w:rsidR="00467A71">
        <w:rPr>
          <w:sz w:val="28"/>
          <w:szCs w:val="28"/>
        </w:rPr>
        <w:t>Управление технологиями</w:t>
      </w:r>
      <w:r w:rsidRPr="00E10CAF">
        <w:rPr>
          <w:sz w:val="28"/>
          <w:szCs w:val="28"/>
        </w:rPr>
        <w:t xml:space="preserve">» разработана на основе </w:t>
      </w:r>
      <w:r w:rsidR="00205DD4">
        <w:rPr>
          <w:sz w:val="28"/>
          <w:szCs w:val="28"/>
        </w:rPr>
        <w:t xml:space="preserve">актуализированного </w:t>
      </w:r>
      <w:r w:rsidRPr="00E10CAF">
        <w:rPr>
          <w:sz w:val="28"/>
          <w:szCs w:val="28"/>
        </w:rPr>
        <w:t>Федерального государственного образовательного стандарта высшего образования (далее ФГОС ВО) по направлению под</w:t>
      </w:r>
      <w:r>
        <w:rPr>
          <w:sz w:val="28"/>
          <w:szCs w:val="28"/>
        </w:rPr>
        <w:t xml:space="preserve">готовки </w:t>
      </w:r>
      <w:r w:rsidR="00D05C46">
        <w:rPr>
          <w:sz w:val="28"/>
          <w:szCs w:val="28"/>
        </w:rPr>
        <w:t>38.03.02 Менеджмент, н</w:t>
      </w:r>
      <w:r w:rsidR="00D05C46" w:rsidRPr="00E10CAF">
        <w:rPr>
          <w:sz w:val="28"/>
          <w:szCs w:val="28"/>
        </w:rPr>
        <w:t>аправленность (профиль) образовательной программы</w:t>
      </w:r>
      <w:r w:rsidR="00D05C46">
        <w:rPr>
          <w:sz w:val="28"/>
          <w:szCs w:val="28"/>
        </w:rPr>
        <w:t xml:space="preserve"> </w:t>
      </w:r>
      <w:r w:rsidR="003C42E2">
        <w:rPr>
          <w:sz w:val="28"/>
          <w:szCs w:val="28"/>
        </w:rPr>
        <w:t>–</w:t>
      </w:r>
      <w:r w:rsidR="00D05C46">
        <w:rPr>
          <w:sz w:val="28"/>
          <w:szCs w:val="28"/>
        </w:rPr>
        <w:t xml:space="preserve"> </w:t>
      </w:r>
      <w:r w:rsidR="003C42E2">
        <w:rPr>
          <w:sz w:val="28"/>
          <w:szCs w:val="28"/>
        </w:rPr>
        <w:t xml:space="preserve">Менеджмент </w:t>
      </w:r>
      <w:r w:rsidR="00361B56">
        <w:rPr>
          <w:sz w:val="28"/>
          <w:szCs w:val="28"/>
        </w:rPr>
        <w:t xml:space="preserve">и маркетинг в </w:t>
      </w:r>
      <w:r w:rsidR="003C42E2">
        <w:rPr>
          <w:sz w:val="28"/>
          <w:szCs w:val="28"/>
        </w:rPr>
        <w:t>организации</w:t>
      </w:r>
      <w:r w:rsidR="00D05C46">
        <w:rPr>
          <w:sz w:val="28"/>
          <w:szCs w:val="28"/>
        </w:rPr>
        <w:t xml:space="preserve"> </w:t>
      </w:r>
    </w:p>
    <w:p w14:paraId="162D3F09" w14:textId="77777777" w:rsidR="00D05C46" w:rsidRPr="00E10CAF" w:rsidRDefault="00D05C46" w:rsidP="00D05C46">
      <w:pPr>
        <w:jc w:val="both"/>
        <w:rPr>
          <w:sz w:val="28"/>
          <w:szCs w:val="28"/>
        </w:rPr>
      </w:pPr>
      <w:r w:rsidRPr="00DA7653">
        <w:rPr>
          <w:sz w:val="28"/>
          <w:szCs w:val="28"/>
        </w:rPr>
        <w:t xml:space="preserve">  </w:t>
      </w:r>
    </w:p>
    <w:p w14:paraId="60D7E9D3" w14:textId="77777777" w:rsidR="00E10CAF" w:rsidRPr="00E10CAF" w:rsidRDefault="009A4DD0" w:rsidP="00E10CAF">
      <w:pPr>
        <w:jc w:val="both"/>
        <w:rPr>
          <w:sz w:val="28"/>
          <w:szCs w:val="28"/>
        </w:rPr>
      </w:pPr>
      <w:r w:rsidRPr="00DA7653">
        <w:rPr>
          <w:sz w:val="28"/>
          <w:szCs w:val="28"/>
        </w:rPr>
        <w:t xml:space="preserve"> </w:t>
      </w:r>
    </w:p>
    <w:p w14:paraId="56322E46" w14:textId="77777777" w:rsidR="00E10CAF" w:rsidRDefault="00E10CAF" w:rsidP="00E10CAF">
      <w:pPr>
        <w:jc w:val="both"/>
        <w:rPr>
          <w:sz w:val="28"/>
          <w:szCs w:val="28"/>
        </w:rPr>
      </w:pPr>
    </w:p>
    <w:p w14:paraId="5E261F7A" w14:textId="77777777" w:rsidR="00E10CAF" w:rsidRDefault="00E10CAF" w:rsidP="00E10CAF">
      <w:pPr>
        <w:jc w:val="both"/>
        <w:rPr>
          <w:sz w:val="28"/>
          <w:szCs w:val="28"/>
        </w:rPr>
      </w:pPr>
    </w:p>
    <w:p w14:paraId="7792624F" w14:textId="77777777" w:rsidR="00E10CAF" w:rsidRDefault="00E10CAF" w:rsidP="00E10CAF">
      <w:pPr>
        <w:jc w:val="both"/>
        <w:rPr>
          <w:sz w:val="28"/>
          <w:szCs w:val="28"/>
        </w:rPr>
      </w:pPr>
    </w:p>
    <w:p w14:paraId="45D26C7B" w14:textId="77777777" w:rsidR="00E10CAF" w:rsidRPr="00E10CAF" w:rsidRDefault="009A4DD0" w:rsidP="00E10CAF">
      <w:pPr>
        <w:jc w:val="both"/>
        <w:rPr>
          <w:sz w:val="28"/>
          <w:szCs w:val="28"/>
        </w:rPr>
      </w:pPr>
      <w:r>
        <w:rPr>
          <w:sz w:val="28"/>
          <w:szCs w:val="28"/>
        </w:rPr>
        <w:t>Уровень</w:t>
      </w:r>
      <w:r w:rsidR="00E10CAF" w:rsidRPr="00E10CAF">
        <w:rPr>
          <w:sz w:val="28"/>
          <w:szCs w:val="28"/>
        </w:rPr>
        <w:t xml:space="preserve">: </w:t>
      </w:r>
      <w:r>
        <w:rPr>
          <w:sz w:val="28"/>
          <w:szCs w:val="28"/>
        </w:rPr>
        <w:t>бакалавриат</w:t>
      </w:r>
    </w:p>
    <w:p w14:paraId="34988739" w14:textId="77777777" w:rsidR="00E10CAF" w:rsidRDefault="00E10CAF" w:rsidP="00E10CAF">
      <w:pPr>
        <w:jc w:val="both"/>
        <w:rPr>
          <w:sz w:val="28"/>
          <w:szCs w:val="28"/>
        </w:rPr>
      </w:pPr>
    </w:p>
    <w:p w14:paraId="5A8855B2" w14:textId="77777777" w:rsidR="00E10CAF" w:rsidRDefault="00E10CAF" w:rsidP="00E10CAF">
      <w:pPr>
        <w:jc w:val="both"/>
        <w:rPr>
          <w:sz w:val="28"/>
          <w:szCs w:val="28"/>
        </w:rPr>
      </w:pPr>
    </w:p>
    <w:p w14:paraId="3B4C6C26" w14:textId="77777777" w:rsidR="00E10CAF" w:rsidRPr="00E10CAF" w:rsidRDefault="00E10CAF" w:rsidP="00E10CAF">
      <w:pPr>
        <w:jc w:val="both"/>
        <w:rPr>
          <w:sz w:val="28"/>
          <w:szCs w:val="28"/>
        </w:rPr>
      </w:pPr>
      <w:r w:rsidRPr="00E10CAF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7DDDC983" w14:textId="77777777" w:rsidR="00E10CAF" w:rsidRPr="00E10CAF" w:rsidRDefault="00E10CAF" w:rsidP="00E10CAF">
      <w:pPr>
        <w:jc w:val="both"/>
        <w:rPr>
          <w:sz w:val="28"/>
          <w:szCs w:val="28"/>
        </w:rPr>
      </w:pPr>
    </w:p>
    <w:p w14:paraId="4088B361" w14:textId="77777777" w:rsidR="00F16386" w:rsidRPr="00612527" w:rsidRDefault="00E10CAF" w:rsidP="00612527">
      <w:pPr>
        <w:jc w:val="both"/>
        <w:rPr>
          <w:color w:val="FF0000"/>
          <w:sz w:val="28"/>
          <w:szCs w:val="28"/>
        </w:rPr>
      </w:pPr>
      <w:r w:rsidRPr="00E10CAF">
        <w:rPr>
          <w:sz w:val="28"/>
          <w:szCs w:val="28"/>
        </w:rPr>
        <w:t>Разработчик</w:t>
      </w:r>
      <w:r w:rsidRPr="00660019">
        <w:rPr>
          <w:sz w:val="28"/>
          <w:szCs w:val="28"/>
        </w:rPr>
        <w:t>:</w:t>
      </w:r>
      <w:r w:rsidR="00E91C4D" w:rsidRPr="00660019">
        <w:rPr>
          <w:sz w:val="28"/>
          <w:szCs w:val="28"/>
        </w:rPr>
        <w:t xml:space="preserve"> </w:t>
      </w:r>
      <w:r w:rsidR="00467A71" w:rsidRPr="00660019">
        <w:rPr>
          <w:sz w:val="28"/>
          <w:szCs w:val="28"/>
        </w:rPr>
        <w:t xml:space="preserve">к.э.н., </w:t>
      </w:r>
      <w:proofErr w:type="spellStart"/>
      <w:r w:rsidR="00467A71" w:rsidRPr="00660019">
        <w:rPr>
          <w:sz w:val="28"/>
          <w:szCs w:val="28"/>
        </w:rPr>
        <w:t>доцен</w:t>
      </w:r>
      <w:proofErr w:type="spellEnd"/>
      <w:r w:rsidR="00467A71" w:rsidRPr="00660019">
        <w:rPr>
          <w:sz w:val="28"/>
          <w:szCs w:val="28"/>
        </w:rPr>
        <w:t>, доцент</w:t>
      </w:r>
      <w:r w:rsidR="001C3B98" w:rsidRPr="00660019">
        <w:rPr>
          <w:sz w:val="28"/>
          <w:szCs w:val="28"/>
        </w:rPr>
        <w:t xml:space="preserve"> </w:t>
      </w:r>
      <w:r w:rsidR="00612527" w:rsidRPr="00660019">
        <w:rPr>
          <w:sz w:val="28"/>
          <w:szCs w:val="28"/>
        </w:rPr>
        <w:t>/</w:t>
      </w:r>
      <w:r w:rsidR="00467A71" w:rsidRPr="00660019">
        <w:rPr>
          <w:sz w:val="28"/>
          <w:szCs w:val="28"/>
        </w:rPr>
        <w:t>Рогова И.Н.</w:t>
      </w:r>
      <w:r w:rsidR="00612527" w:rsidRPr="00612527">
        <w:rPr>
          <w:color w:val="FF0000"/>
          <w:sz w:val="28"/>
          <w:szCs w:val="28"/>
        </w:rPr>
        <w:t xml:space="preserve"> </w:t>
      </w:r>
    </w:p>
    <w:p w14:paraId="575675C4" w14:textId="77777777" w:rsidR="00612527" w:rsidRDefault="00612527" w:rsidP="00612527">
      <w:pPr>
        <w:jc w:val="both"/>
        <w:rPr>
          <w:sz w:val="28"/>
          <w:szCs w:val="28"/>
        </w:rPr>
      </w:pPr>
    </w:p>
    <w:p w14:paraId="2AF0BEC4" w14:textId="77777777" w:rsidR="00E10CAF" w:rsidRDefault="00E10CAF" w:rsidP="00E10CAF">
      <w:pPr>
        <w:jc w:val="both"/>
        <w:rPr>
          <w:sz w:val="28"/>
          <w:szCs w:val="28"/>
        </w:rPr>
      </w:pPr>
    </w:p>
    <w:p w14:paraId="70D32185" w14:textId="77777777" w:rsidR="00612527" w:rsidRDefault="00612527" w:rsidP="00E10CAF">
      <w:pPr>
        <w:jc w:val="both"/>
        <w:rPr>
          <w:sz w:val="28"/>
          <w:szCs w:val="28"/>
        </w:rPr>
      </w:pPr>
    </w:p>
    <w:p w14:paraId="6EB9CD9F" w14:textId="77777777" w:rsidR="00612527" w:rsidRDefault="00612527" w:rsidP="00E10CAF">
      <w:pPr>
        <w:jc w:val="both"/>
        <w:rPr>
          <w:sz w:val="28"/>
          <w:szCs w:val="28"/>
        </w:rPr>
      </w:pPr>
    </w:p>
    <w:p w14:paraId="69123296" w14:textId="77777777" w:rsidR="00612527" w:rsidRDefault="00612527" w:rsidP="00E10CAF">
      <w:pPr>
        <w:jc w:val="both"/>
        <w:rPr>
          <w:sz w:val="28"/>
          <w:szCs w:val="28"/>
        </w:rPr>
      </w:pPr>
    </w:p>
    <w:p w14:paraId="7A2B9EFF" w14:textId="77777777" w:rsidR="00E10CAF" w:rsidRDefault="00E10CAF" w:rsidP="00E10CAF">
      <w:pPr>
        <w:jc w:val="both"/>
        <w:rPr>
          <w:sz w:val="28"/>
          <w:szCs w:val="28"/>
        </w:rPr>
      </w:pPr>
    </w:p>
    <w:p w14:paraId="767F9C29" w14:textId="77777777" w:rsidR="00E10CAF" w:rsidRDefault="00E10CAF" w:rsidP="00E10CAF">
      <w:pPr>
        <w:jc w:val="both"/>
        <w:rPr>
          <w:sz w:val="28"/>
          <w:szCs w:val="28"/>
        </w:rPr>
      </w:pPr>
    </w:p>
    <w:p w14:paraId="1896D718" w14:textId="77777777" w:rsidR="00E10CAF" w:rsidRDefault="00E10CAF" w:rsidP="00E10CAF">
      <w:pPr>
        <w:jc w:val="both"/>
        <w:rPr>
          <w:sz w:val="28"/>
          <w:szCs w:val="28"/>
        </w:rPr>
      </w:pPr>
    </w:p>
    <w:p w14:paraId="6DC6737B" w14:textId="6D96AF45" w:rsidR="00E10CAF" w:rsidRPr="00E10CAF" w:rsidRDefault="00E10CAF" w:rsidP="00E10CAF">
      <w:pPr>
        <w:jc w:val="both"/>
        <w:rPr>
          <w:sz w:val="28"/>
          <w:szCs w:val="28"/>
        </w:rPr>
      </w:pPr>
      <w:r w:rsidRPr="00E10CAF">
        <w:rPr>
          <w:sz w:val="28"/>
          <w:szCs w:val="28"/>
        </w:rPr>
        <w:t xml:space="preserve">Рассмотрена и одобрена на заседании кафедры </w:t>
      </w:r>
      <w:r w:rsidR="00660019">
        <w:rPr>
          <w:sz w:val="28"/>
          <w:szCs w:val="28"/>
        </w:rPr>
        <w:t>менеджмента</w:t>
      </w:r>
      <w:r w:rsidRPr="00E10CAF">
        <w:rPr>
          <w:sz w:val="28"/>
          <w:szCs w:val="28"/>
        </w:rPr>
        <w:t xml:space="preserve"> «</w:t>
      </w:r>
      <w:r w:rsidR="00361B56">
        <w:rPr>
          <w:sz w:val="28"/>
          <w:szCs w:val="28"/>
        </w:rPr>
        <w:t>28</w:t>
      </w:r>
      <w:r w:rsidRPr="00E10CAF">
        <w:rPr>
          <w:sz w:val="28"/>
          <w:szCs w:val="28"/>
        </w:rPr>
        <w:t xml:space="preserve">» </w:t>
      </w:r>
      <w:r w:rsidR="003B1AFC">
        <w:rPr>
          <w:sz w:val="28"/>
          <w:szCs w:val="28"/>
        </w:rPr>
        <w:t>а</w:t>
      </w:r>
      <w:r w:rsidR="00361B56">
        <w:rPr>
          <w:sz w:val="28"/>
          <w:szCs w:val="28"/>
        </w:rPr>
        <w:t>вгуста</w:t>
      </w:r>
      <w:r w:rsidRPr="00E10CAF">
        <w:rPr>
          <w:sz w:val="28"/>
          <w:szCs w:val="28"/>
        </w:rPr>
        <w:t xml:space="preserve"> 20</w:t>
      </w:r>
      <w:r w:rsidR="00660019">
        <w:rPr>
          <w:sz w:val="28"/>
          <w:szCs w:val="28"/>
        </w:rPr>
        <w:t>2</w:t>
      </w:r>
      <w:r w:rsidR="003B1AFC">
        <w:rPr>
          <w:sz w:val="28"/>
          <w:szCs w:val="28"/>
        </w:rPr>
        <w:t>3</w:t>
      </w:r>
      <w:r w:rsidRPr="00E10CAF">
        <w:rPr>
          <w:sz w:val="28"/>
          <w:szCs w:val="28"/>
        </w:rPr>
        <w:t xml:space="preserve"> г. Протокол №</w:t>
      </w:r>
      <w:r w:rsidR="00361B56">
        <w:rPr>
          <w:sz w:val="28"/>
          <w:szCs w:val="28"/>
        </w:rPr>
        <w:t>1</w:t>
      </w:r>
      <w:r w:rsidRPr="00E10CAF">
        <w:rPr>
          <w:sz w:val="28"/>
          <w:szCs w:val="28"/>
        </w:rPr>
        <w:t>.</w:t>
      </w:r>
    </w:p>
    <w:p w14:paraId="714925A0" w14:textId="77777777" w:rsidR="00E10CAF" w:rsidRDefault="00E10CAF" w:rsidP="00E10CAF">
      <w:pPr>
        <w:jc w:val="both"/>
        <w:rPr>
          <w:sz w:val="28"/>
          <w:szCs w:val="28"/>
        </w:rPr>
      </w:pPr>
    </w:p>
    <w:p w14:paraId="1E35535A" w14:textId="77777777" w:rsidR="00E10CAF" w:rsidRDefault="00E10CAF" w:rsidP="00E10CAF">
      <w:pPr>
        <w:jc w:val="both"/>
        <w:rPr>
          <w:sz w:val="28"/>
          <w:szCs w:val="28"/>
        </w:rPr>
      </w:pPr>
    </w:p>
    <w:p w14:paraId="7ECB70A5" w14:textId="77777777" w:rsidR="00E10CAF" w:rsidRDefault="00E10CAF" w:rsidP="00E10CAF">
      <w:pPr>
        <w:jc w:val="both"/>
        <w:rPr>
          <w:sz w:val="28"/>
          <w:szCs w:val="28"/>
        </w:rPr>
      </w:pPr>
    </w:p>
    <w:p w14:paraId="5DAD58AF" w14:textId="77777777" w:rsidR="00E10CAF" w:rsidRDefault="00E10CAF" w:rsidP="00E10CAF">
      <w:pPr>
        <w:jc w:val="both"/>
        <w:rPr>
          <w:sz w:val="28"/>
          <w:szCs w:val="28"/>
        </w:rPr>
      </w:pPr>
    </w:p>
    <w:p w14:paraId="5E301D65" w14:textId="77777777" w:rsidR="00E10CAF" w:rsidRDefault="00E10CAF" w:rsidP="00E10CAF">
      <w:pPr>
        <w:jc w:val="both"/>
        <w:rPr>
          <w:sz w:val="28"/>
          <w:szCs w:val="28"/>
        </w:rPr>
      </w:pPr>
    </w:p>
    <w:p w14:paraId="76E49423" w14:textId="77777777" w:rsidR="00612527" w:rsidRDefault="00612527" w:rsidP="00E10CAF">
      <w:pPr>
        <w:jc w:val="both"/>
        <w:rPr>
          <w:sz w:val="28"/>
          <w:szCs w:val="28"/>
        </w:rPr>
      </w:pPr>
    </w:p>
    <w:p w14:paraId="3A140ADC" w14:textId="77777777" w:rsidR="00E10CAF" w:rsidRDefault="00E10CAF" w:rsidP="00E10CAF">
      <w:pPr>
        <w:jc w:val="both"/>
        <w:rPr>
          <w:sz w:val="28"/>
          <w:szCs w:val="28"/>
        </w:rPr>
      </w:pPr>
    </w:p>
    <w:p w14:paraId="2DF17569" w14:textId="77777777" w:rsidR="00E10CAF" w:rsidRDefault="00C01E28" w:rsidP="00E10CA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1ED29A50" wp14:editId="1076AC0F">
            <wp:simplePos x="0" y="0"/>
            <wp:positionH relativeFrom="column">
              <wp:posOffset>1527810</wp:posOffset>
            </wp:positionH>
            <wp:positionV relativeFrom="paragraph">
              <wp:posOffset>113665</wp:posOffset>
            </wp:positionV>
            <wp:extent cx="1113155" cy="683260"/>
            <wp:effectExtent l="0" t="0" r="0" b="0"/>
            <wp:wrapNone/>
            <wp:docPr id="6" name="Рисунок 1" descr="чума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умаков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3B98">
        <w:rPr>
          <w:sz w:val="28"/>
          <w:szCs w:val="28"/>
        </w:rPr>
        <w:t>СОГЛАСОВАНО:</w:t>
      </w:r>
    </w:p>
    <w:p w14:paraId="23320EAB" w14:textId="77777777" w:rsidR="00E10CAF" w:rsidRDefault="00E10CAF" w:rsidP="00E10CAF">
      <w:pPr>
        <w:jc w:val="both"/>
        <w:rPr>
          <w:sz w:val="28"/>
          <w:szCs w:val="28"/>
        </w:rPr>
      </w:pPr>
    </w:p>
    <w:p w14:paraId="52698193" w14:textId="77777777" w:rsidR="00E10CAF" w:rsidRPr="00E10CAF" w:rsidRDefault="003C42E2" w:rsidP="00E10CA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 wp14:anchorId="33B36962" wp14:editId="04DE9558">
            <wp:simplePos x="0" y="0"/>
            <wp:positionH relativeFrom="column">
              <wp:posOffset>1400175</wp:posOffset>
            </wp:positionH>
            <wp:positionV relativeFrom="paragraph">
              <wp:posOffset>89535</wp:posOffset>
            </wp:positionV>
            <wp:extent cx="1113155" cy="683260"/>
            <wp:effectExtent l="0" t="0" r="0" b="0"/>
            <wp:wrapNone/>
            <wp:docPr id="1" name="Рисунок 1" descr="чума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умаков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0CAF" w:rsidRPr="00E10CAF">
        <w:rPr>
          <w:sz w:val="28"/>
          <w:szCs w:val="28"/>
        </w:rPr>
        <w:t xml:space="preserve">Заведующий кафедрой ___________ / </w:t>
      </w:r>
      <w:r w:rsidR="00467A71">
        <w:rPr>
          <w:sz w:val="28"/>
          <w:szCs w:val="28"/>
        </w:rPr>
        <w:t>В.Н. Чумаков</w:t>
      </w:r>
    </w:p>
    <w:p w14:paraId="349CBADF" w14:textId="77777777" w:rsidR="003B1AFC" w:rsidRDefault="003B1AFC" w:rsidP="00E10CAF">
      <w:pPr>
        <w:jc w:val="both"/>
        <w:rPr>
          <w:sz w:val="28"/>
          <w:szCs w:val="28"/>
        </w:rPr>
      </w:pPr>
    </w:p>
    <w:p w14:paraId="7BB9C803" w14:textId="77777777" w:rsidR="00E10CAF" w:rsidRPr="00E10CAF" w:rsidRDefault="00E10CAF" w:rsidP="00E10CAF">
      <w:pPr>
        <w:jc w:val="both"/>
        <w:rPr>
          <w:sz w:val="28"/>
          <w:szCs w:val="28"/>
        </w:rPr>
      </w:pPr>
      <w:r w:rsidRPr="00E10CAF">
        <w:rPr>
          <w:sz w:val="28"/>
          <w:szCs w:val="28"/>
        </w:rPr>
        <w:t>Руководитель ОП ____</w:t>
      </w:r>
      <w:r>
        <w:rPr>
          <w:sz w:val="28"/>
          <w:szCs w:val="28"/>
        </w:rPr>
        <w:t>____</w:t>
      </w:r>
      <w:r w:rsidRPr="00E10CAF">
        <w:rPr>
          <w:sz w:val="28"/>
          <w:szCs w:val="28"/>
        </w:rPr>
        <w:t>_______ /</w:t>
      </w:r>
      <w:r w:rsidR="00467A71" w:rsidRPr="00467A71">
        <w:rPr>
          <w:sz w:val="28"/>
          <w:szCs w:val="28"/>
        </w:rPr>
        <w:t xml:space="preserve"> </w:t>
      </w:r>
      <w:r w:rsidR="003C42E2">
        <w:rPr>
          <w:sz w:val="28"/>
          <w:szCs w:val="28"/>
        </w:rPr>
        <w:t xml:space="preserve">В.Н. Чумаков </w:t>
      </w:r>
    </w:p>
    <w:p w14:paraId="213B147A" w14:textId="77777777" w:rsidR="00E10CAF" w:rsidRDefault="00E10CA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28D49AF" w14:textId="77777777" w:rsidR="00D00179" w:rsidRDefault="00D00179" w:rsidP="00E10C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14:paraId="3150B5B6" w14:textId="77777777" w:rsidR="00733C7C" w:rsidRPr="00733C7C" w:rsidRDefault="00733C7C" w:rsidP="00733C7C">
      <w:pPr>
        <w:jc w:val="right"/>
        <w:rPr>
          <w:bCs/>
          <w:sz w:val="28"/>
          <w:szCs w:val="28"/>
        </w:rPr>
      </w:pPr>
      <w:r w:rsidRPr="00733C7C">
        <w:rPr>
          <w:bCs/>
          <w:sz w:val="28"/>
          <w:szCs w:val="28"/>
        </w:rPr>
        <w:t>с.</w:t>
      </w:r>
    </w:p>
    <w:sdt>
      <w:sdtPr>
        <w:rPr>
          <w:rStyle w:val="af5"/>
          <w:noProof/>
          <w:sz w:val="28"/>
          <w:szCs w:val="28"/>
        </w:rPr>
        <w:id w:val="7183438"/>
        <w:docPartObj>
          <w:docPartGallery w:val="Table of Contents"/>
          <w:docPartUnique/>
        </w:docPartObj>
      </w:sdtPr>
      <w:sdtEndPr>
        <w:rPr>
          <w:rStyle w:val="a0"/>
          <w:noProof w:val="0"/>
          <w:color w:val="auto"/>
          <w:sz w:val="24"/>
          <w:szCs w:val="24"/>
          <w:u w:val="none"/>
        </w:rPr>
      </w:sdtEndPr>
      <w:sdtContent>
        <w:p w14:paraId="0057D9C4" w14:textId="4BD8095A" w:rsidR="00077E5F" w:rsidRPr="00077E5F" w:rsidRDefault="009E1AE3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733C7C">
            <w:rPr>
              <w:rStyle w:val="af5"/>
              <w:noProof/>
              <w:sz w:val="28"/>
              <w:szCs w:val="28"/>
            </w:rPr>
            <w:fldChar w:fldCharType="begin"/>
          </w:r>
          <w:r w:rsidR="00733C7C" w:rsidRPr="00733C7C">
            <w:rPr>
              <w:rStyle w:val="af5"/>
              <w:noProof/>
              <w:sz w:val="28"/>
              <w:szCs w:val="28"/>
            </w:rPr>
            <w:instrText xml:space="preserve"> TOC \o "1-3" \h \z \u </w:instrText>
          </w:r>
          <w:r w:rsidRPr="00733C7C">
            <w:rPr>
              <w:rStyle w:val="af5"/>
              <w:noProof/>
              <w:sz w:val="28"/>
              <w:szCs w:val="28"/>
            </w:rPr>
            <w:fldChar w:fldCharType="separate"/>
          </w:r>
          <w:hyperlink w:anchor="_Toc93399156" w:history="1">
            <w:r w:rsidR="00077E5F" w:rsidRPr="00077E5F">
              <w:rPr>
                <w:rStyle w:val="af5"/>
                <w:noProof/>
                <w:sz w:val="28"/>
              </w:rPr>
              <w:t>1. Пояснительная записка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_Toc93399156 \h </w:instrText>
            </w:r>
            <w:r w:rsidRPr="00077E5F">
              <w:rPr>
                <w:noProof/>
                <w:webHidden/>
                <w:sz w:val="28"/>
              </w:rPr>
            </w:r>
            <w:r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4</w:t>
            </w:r>
            <w:r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4549F517" w14:textId="78B0F9D9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57" w:history="1">
            <w:r w:rsidR="00077E5F" w:rsidRPr="00077E5F">
              <w:rPr>
                <w:rStyle w:val="af5"/>
                <w:noProof/>
                <w:sz w:val="28"/>
              </w:rPr>
              <w:t>2. 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_Toc93399157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4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414C58BC" w14:textId="6C26F392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58" w:history="1">
            <w:r w:rsidR="00077E5F" w:rsidRPr="00077E5F">
              <w:rPr>
                <w:rStyle w:val="af5"/>
                <w:noProof/>
                <w:sz w:val="28"/>
              </w:rPr>
              <w:t>3. Место дисциплины в структуре образовательной программы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_Toc93399158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5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28F5034F" w14:textId="1BEA5272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59" w:history="1">
            <w:r w:rsidR="00077E5F" w:rsidRPr="00077E5F">
              <w:rPr>
                <w:rStyle w:val="af5"/>
                <w:noProof/>
                <w:sz w:val="28"/>
              </w:rPr>
              <w:t>4.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_Toc93399159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7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5A8CAD76" w14:textId="788E227D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60" w:history="1">
            <w:r w:rsidR="00077E5F" w:rsidRPr="00077E5F">
              <w:rPr>
                <w:rStyle w:val="af5"/>
                <w:noProof/>
                <w:sz w:val="28"/>
              </w:rPr>
              <w:t>5. Содержание дисциплины (модуля), структурированное по темам (разделам) с указанием отведенного на них количества академических или астрономических часов и видов учебных занятий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_Toc93399160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7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61E777CF" w14:textId="1E28F057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61" w:history="1">
            <w:r w:rsidR="00077E5F" w:rsidRPr="00077E5F">
              <w:rPr>
                <w:rStyle w:val="af5"/>
                <w:noProof/>
                <w:sz w:val="28"/>
              </w:rPr>
              <w:t>6. Перечень учебно-методического обеспечения для самостоятельной работы обучающихся по дисциплине (модулю)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_Toc93399161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9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07EC2847" w14:textId="41555C0E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62" w:history="1">
            <w:r w:rsidR="00077E5F" w:rsidRPr="00077E5F">
              <w:rPr>
                <w:rStyle w:val="af5"/>
                <w:noProof/>
                <w:sz w:val="28"/>
              </w:rPr>
              <w:t>7.Фонд оценочных и методических материалов для проведения промежуточной аттестации обучающихся по дисциплине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_Toc93399162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10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09D1EABD" w14:textId="1A1FD6EE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63" w:history="1">
            <w:r w:rsidR="00077E5F" w:rsidRPr="00077E5F">
              <w:rPr>
                <w:rStyle w:val="af5"/>
                <w:noProof/>
                <w:sz w:val="28"/>
              </w:rPr>
              <w:t>8. Перечень основной, дополнительной учебной литературы, ресурсов информационно-телекоммуникационной сети «Интернет», необходимых для освоения дисциплины (модуля)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_Toc93399163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11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5526F7F3" w14:textId="5AB28AA6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64" w:history="1">
            <w:r w:rsidR="00077E5F" w:rsidRPr="00077E5F">
              <w:rPr>
                <w:rStyle w:val="af5"/>
                <w:noProof/>
                <w:sz w:val="28"/>
              </w:rPr>
              <w:t>9. Методические указания для обучающихся по освоению дисциплины (модуля)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_Toc93399164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13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53031452" w14:textId="1152FC80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65" w:history="1">
            <w:r w:rsidR="00077E5F" w:rsidRPr="00077E5F">
              <w:rPr>
                <w:rStyle w:val="af5"/>
                <w:noProof/>
                <w:sz w:val="28"/>
              </w:rPr>
              <w:t>10. Особенности освоения дисциплины для  и лиц с ограниченными возможностями здоровья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_Toc93399165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16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382F6EF9" w14:textId="12F68648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66" w:history="1">
            <w:r w:rsidR="00077E5F" w:rsidRPr="00077E5F">
              <w:rPr>
                <w:rStyle w:val="af5"/>
                <w:noProof/>
                <w:sz w:val="28"/>
              </w:rPr>
              <w:t xml:space="preserve">11. Перечень информационных технологий, </w:t>
            </w:r>
            <w:r w:rsidR="00077E5F" w:rsidRPr="00077E5F">
              <w:rPr>
                <w:rStyle w:val="af5"/>
                <w:rFonts w:eastAsia="Calibri"/>
                <w:noProof/>
                <w:sz w:val="28"/>
              </w:rPr>
              <w:t>профессиональных баз данных,</w:t>
            </w:r>
            <w:r w:rsidR="00077E5F" w:rsidRPr="00077E5F">
              <w:rPr>
                <w:rStyle w:val="af5"/>
                <w:noProof/>
                <w:sz w:val="28"/>
              </w:rPr>
              <w:t xml:space="preserve">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_Toc93399166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17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0EC1107D" w14:textId="4D8219FB" w:rsidR="00077E5F" w:rsidRPr="00077E5F" w:rsidRDefault="00F42ECD" w:rsidP="00077E5F">
          <w:pPr>
            <w:pStyle w:val="12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3399167" w:history="1">
            <w:r w:rsidR="00077E5F" w:rsidRPr="00077E5F">
              <w:rPr>
                <w:rStyle w:val="af5"/>
                <w:noProof/>
                <w:sz w:val="28"/>
              </w:rPr>
              <w:t>12. Материально-техническая база, необходимая для осуществления образовательного процесса по дисциплине (модулю)</w:t>
            </w:r>
            <w:r w:rsidR="00077E5F" w:rsidRPr="00077E5F">
              <w:rPr>
                <w:noProof/>
                <w:webHidden/>
                <w:sz w:val="28"/>
              </w:rPr>
              <w:tab/>
            </w:r>
            <w:r w:rsidR="009E1AE3" w:rsidRPr="00077E5F">
              <w:rPr>
                <w:noProof/>
                <w:webHidden/>
                <w:sz w:val="28"/>
              </w:rPr>
              <w:fldChar w:fldCharType="begin"/>
            </w:r>
            <w:r w:rsidR="00077E5F" w:rsidRPr="00077E5F">
              <w:rPr>
                <w:noProof/>
                <w:webHidden/>
                <w:sz w:val="28"/>
              </w:rPr>
              <w:instrText xml:space="preserve"> PAGEREF _Toc93399167 \h </w:instrText>
            </w:r>
            <w:r w:rsidR="009E1AE3" w:rsidRPr="00077E5F">
              <w:rPr>
                <w:noProof/>
                <w:webHidden/>
                <w:sz w:val="28"/>
              </w:rPr>
            </w:r>
            <w:r w:rsidR="009E1AE3" w:rsidRPr="00077E5F">
              <w:rPr>
                <w:noProof/>
                <w:webHidden/>
                <w:sz w:val="28"/>
              </w:rPr>
              <w:fldChar w:fldCharType="separate"/>
            </w:r>
            <w:r w:rsidR="00D02E81">
              <w:rPr>
                <w:noProof/>
                <w:webHidden/>
                <w:sz w:val="28"/>
              </w:rPr>
              <w:t>17</w:t>
            </w:r>
            <w:r w:rsidR="009E1AE3" w:rsidRPr="00077E5F">
              <w:rPr>
                <w:noProof/>
                <w:webHidden/>
                <w:sz w:val="28"/>
              </w:rPr>
              <w:fldChar w:fldCharType="end"/>
            </w:r>
          </w:hyperlink>
        </w:p>
        <w:p w14:paraId="1FA25092" w14:textId="77777777" w:rsidR="00733C7C" w:rsidRDefault="009E1AE3" w:rsidP="00733C7C">
          <w:pPr>
            <w:pStyle w:val="12"/>
            <w:tabs>
              <w:tab w:val="right" w:leader="dot" w:pos="9339"/>
            </w:tabs>
            <w:spacing w:after="0"/>
            <w:jc w:val="both"/>
          </w:pPr>
          <w:r w:rsidRPr="00733C7C">
            <w:rPr>
              <w:rStyle w:val="af5"/>
              <w:noProof/>
              <w:sz w:val="28"/>
              <w:szCs w:val="28"/>
            </w:rPr>
            <w:fldChar w:fldCharType="end"/>
          </w:r>
        </w:p>
      </w:sdtContent>
    </w:sdt>
    <w:p w14:paraId="30F9BD9E" w14:textId="77777777" w:rsidR="00D00179" w:rsidRDefault="00D00179" w:rsidP="00E10CAF">
      <w:pPr>
        <w:jc w:val="center"/>
        <w:rPr>
          <w:b/>
          <w:bCs/>
          <w:sz w:val="28"/>
          <w:szCs w:val="28"/>
        </w:rPr>
      </w:pPr>
    </w:p>
    <w:p w14:paraId="77EC224C" w14:textId="77777777" w:rsidR="00D00179" w:rsidRDefault="00D001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8ECBDE3" w14:textId="77777777" w:rsidR="00E10CAF" w:rsidRPr="00733C7C" w:rsidRDefault="00E10CAF" w:rsidP="00733C7C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Toc93399156"/>
      <w:r w:rsidRPr="00733C7C">
        <w:rPr>
          <w:rFonts w:ascii="Times New Roman" w:hAnsi="Times New Roman" w:cs="Times New Roman"/>
          <w:color w:val="auto"/>
        </w:rPr>
        <w:lastRenderedPageBreak/>
        <w:t>1. Пояснительная записка</w:t>
      </w:r>
      <w:bookmarkEnd w:id="0"/>
    </w:p>
    <w:p w14:paraId="6D3D861A" w14:textId="77777777" w:rsidR="00E10CAF" w:rsidRPr="00E10CAF" w:rsidRDefault="00E10CAF" w:rsidP="00E10CAF">
      <w:pPr>
        <w:jc w:val="center"/>
        <w:rPr>
          <w:sz w:val="28"/>
          <w:szCs w:val="28"/>
        </w:rPr>
      </w:pPr>
      <w:r w:rsidRPr="00E10CAF">
        <w:rPr>
          <w:b/>
          <w:bCs/>
          <w:sz w:val="28"/>
          <w:szCs w:val="28"/>
        </w:rPr>
        <w:t> </w:t>
      </w:r>
    </w:p>
    <w:p w14:paraId="6C4E8F13" w14:textId="77777777" w:rsidR="00660019" w:rsidRPr="0013422C" w:rsidRDefault="00660019" w:rsidP="00660019">
      <w:pPr>
        <w:ind w:firstLine="709"/>
        <w:jc w:val="both"/>
        <w:rPr>
          <w:sz w:val="28"/>
          <w:szCs w:val="28"/>
        </w:rPr>
      </w:pPr>
      <w:r w:rsidRPr="0013422C">
        <w:rPr>
          <w:sz w:val="28"/>
          <w:szCs w:val="28"/>
        </w:rPr>
        <w:t>Курс «</w:t>
      </w:r>
      <w:r w:rsidRPr="0013422C">
        <w:rPr>
          <w:i/>
          <w:iCs/>
          <w:sz w:val="28"/>
          <w:szCs w:val="28"/>
        </w:rPr>
        <w:t>Управление технологиями</w:t>
      </w:r>
      <w:r w:rsidRPr="0013422C">
        <w:rPr>
          <w:sz w:val="28"/>
          <w:szCs w:val="28"/>
        </w:rPr>
        <w:t xml:space="preserve">» занимает важное место при подготовке бакалавров по направлению </w:t>
      </w:r>
      <w:r>
        <w:rPr>
          <w:sz w:val="28"/>
          <w:szCs w:val="28"/>
        </w:rPr>
        <w:t>38.03.02 – Менеджмент</w:t>
      </w:r>
      <w:r w:rsidRPr="0013422C">
        <w:rPr>
          <w:sz w:val="28"/>
          <w:szCs w:val="28"/>
        </w:rPr>
        <w:t>. Раз</w:t>
      </w:r>
      <w:r>
        <w:rPr>
          <w:sz w:val="28"/>
          <w:szCs w:val="28"/>
        </w:rPr>
        <w:t>витие промышленности РФ находит</w:t>
      </w:r>
      <w:r w:rsidRPr="0013422C">
        <w:rPr>
          <w:sz w:val="28"/>
          <w:szCs w:val="28"/>
        </w:rPr>
        <w:t>ся на столь высоком уровне, что позволяет производить технику практически любой сложности. При это технологически такая продукция и оказываемые услуги часто бывают отставшими по сравнению с зарубежными аналогами. Поскольку дисциплина «Управление технологиями» уделяет внимание современным технологиям в различных областях деятельности организации, она как раз и способствует формированию у будущих специалистов столь востребованных в нашей экономике знаний и компетенций.</w:t>
      </w:r>
    </w:p>
    <w:p w14:paraId="1CD3C105" w14:textId="77777777" w:rsidR="00660019" w:rsidRDefault="00660019" w:rsidP="00660019">
      <w:pPr>
        <w:shd w:val="clear" w:color="auto" w:fill="FFFFFF"/>
        <w:ind w:firstLine="709"/>
        <w:jc w:val="both"/>
        <w:rPr>
          <w:sz w:val="28"/>
          <w:szCs w:val="28"/>
        </w:rPr>
      </w:pPr>
      <w:r w:rsidRPr="001C3B98">
        <w:rPr>
          <w:sz w:val="28"/>
          <w:szCs w:val="28"/>
        </w:rPr>
        <w:t>Целью освоения дисциплины «</w:t>
      </w:r>
      <w:r>
        <w:rPr>
          <w:i/>
          <w:iCs/>
          <w:sz w:val="28"/>
          <w:szCs w:val="28"/>
        </w:rPr>
        <w:t>Управление технологиями</w:t>
      </w:r>
      <w:r w:rsidRPr="001C3B98">
        <w:rPr>
          <w:sz w:val="28"/>
          <w:szCs w:val="28"/>
        </w:rPr>
        <w:t>» явля</w:t>
      </w:r>
      <w:r>
        <w:rPr>
          <w:sz w:val="28"/>
          <w:szCs w:val="28"/>
        </w:rPr>
        <w:t>е</w:t>
      </w:r>
      <w:r w:rsidRPr="001C3B98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1045D7">
        <w:rPr>
          <w:sz w:val="28"/>
          <w:szCs w:val="28"/>
        </w:rPr>
        <w:t xml:space="preserve">освоение студентами концептуальных и практических основ </w:t>
      </w:r>
      <w:proofErr w:type="gramStart"/>
      <w:r w:rsidRPr="001045D7">
        <w:rPr>
          <w:sz w:val="28"/>
          <w:szCs w:val="28"/>
        </w:rPr>
        <w:t>управления  и</w:t>
      </w:r>
      <w:proofErr w:type="gramEnd"/>
      <w:r w:rsidRPr="001045D7">
        <w:rPr>
          <w:sz w:val="28"/>
          <w:szCs w:val="28"/>
        </w:rPr>
        <w:t xml:space="preserve"> развития технологий, которые являются основой устойчивого развития организации и конкурентоспособности ее продукции и услуг</w:t>
      </w:r>
      <w:r>
        <w:rPr>
          <w:sz w:val="28"/>
          <w:szCs w:val="28"/>
        </w:rPr>
        <w:t>.</w:t>
      </w:r>
    </w:p>
    <w:p w14:paraId="02A08CB3" w14:textId="77777777" w:rsidR="00660019" w:rsidRPr="00E10CAF" w:rsidRDefault="00660019" w:rsidP="00660019">
      <w:pPr>
        <w:ind w:firstLine="709"/>
        <w:jc w:val="both"/>
        <w:rPr>
          <w:sz w:val="28"/>
          <w:szCs w:val="28"/>
        </w:rPr>
      </w:pPr>
      <w:r w:rsidRPr="00E10CAF">
        <w:rPr>
          <w:sz w:val="28"/>
          <w:szCs w:val="28"/>
        </w:rPr>
        <w:t>Задачи дисциплины:</w:t>
      </w:r>
    </w:p>
    <w:p w14:paraId="64426520" w14:textId="77777777" w:rsidR="00660019" w:rsidRPr="001045D7" w:rsidRDefault="00660019" w:rsidP="00660019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1045D7">
        <w:rPr>
          <w:sz w:val="28"/>
          <w:szCs w:val="28"/>
        </w:rPr>
        <w:t>Ознакомить студентов с целями и направлениями технологической политики, ее основными методами.</w:t>
      </w:r>
    </w:p>
    <w:p w14:paraId="622E5C02" w14:textId="77777777" w:rsidR="00660019" w:rsidRPr="001045D7" w:rsidRDefault="00660019" w:rsidP="00660019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1045D7">
        <w:rPr>
          <w:sz w:val="28"/>
          <w:szCs w:val="28"/>
        </w:rPr>
        <w:t>Изучить основные подходы к управлению технологиями через формирование технологической политики с учетом особенностей национальных производственных отношений и перспектив развития отрасли.</w:t>
      </w:r>
    </w:p>
    <w:p w14:paraId="278CB256" w14:textId="77777777" w:rsidR="00660019" w:rsidRPr="001045D7" w:rsidRDefault="00660019" w:rsidP="00660019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1045D7">
        <w:rPr>
          <w:sz w:val="28"/>
          <w:szCs w:val="28"/>
        </w:rPr>
        <w:t xml:space="preserve">Получить системное представление об управлении технологиями в области кооперации и торговли в научно-технической сфере. </w:t>
      </w:r>
    </w:p>
    <w:p w14:paraId="5BA25F83" w14:textId="77777777" w:rsidR="00660019" w:rsidRPr="001045D7" w:rsidRDefault="00660019" w:rsidP="00660019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1045D7">
        <w:rPr>
          <w:sz w:val="28"/>
          <w:szCs w:val="28"/>
        </w:rPr>
        <w:t>Овладеть методами выбора мест размещения научно-технических и конструкторских подразделений организаций.</w:t>
      </w:r>
    </w:p>
    <w:p w14:paraId="7F370F5C" w14:textId="77777777" w:rsidR="00660019" w:rsidRPr="001045D7" w:rsidRDefault="00660019" w:rsidP="00660019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1045D7">
        <w:rPr>
          <w:sz w:val="28"/>
          <w:szCs w:val="28"/>
        </w:rPr>
        <w:t xml:space="preserve">Рассмотреть место технологической политики в деятельности крупных организаций, ее связи со структурной политикой, планированием, финансовым менеджментом, управлением персоналом. </w:t>
      </w:r>
    </w:p>
    <w:p w14:paraId="7E553667" w14:textId="77777777" w:rsidR="00E10CAF" w:rsidRDefault="00E10CAF" w:rsidP="00E10CAF">
      <w:pPr>
        <w:jc w:val="center"/>
        <w:rPr>
          <w:sz w:val="28"/>
          <w:szCs w:val="28"/>
        </w:rPr>
      </w:pPr>
    </w:p>
    <w:p w14:paraId="26150288" w14:textId="77777777" w:rsidR="00E10CAF" w:rsidRPr="00733C7C" w:rsidRDefault="00E10CAF" w:rsidP="00733C7C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1" w:name="_Toc93399157"/>
      <w:r w:rsidRPr="00733C7C">
        <w:rPr>
          <w:rFonts w:ascii="Times New Roman" w:hAnsi="Times New Roman" w:cs="Times New Roman"/>
          <w:color w:val="auto"/>
        </w:rPr>
        <w:t>2. Перечень планируемых результатов обучения по дисциплине, соотнесенных с планируемыми результатами освоения образовательной</w:t>
      </w:r>
      <w:r w:rsidRPr="00E10CAF">
        <w:t xml:space="preserve"> </w:t>
      </w:r>
      <w:r w:rsidRPr="00733C7C">
        <w:rPr>
          <w:rFonts w:ascii="Times New Roman" w:hAnsi="Times New Roman" w:cs="Times New Roman"/>
          <w:color w:val="auto"/>
        </w:rPr>
        <w:t>программы</w:t>
      </w:r>
      <w:bookmarkEnd w:id="1"/>
    </w:p>
    <w:p w14:paraId="0F0EF1A7" w14:textId="77777777" w:rsidR="00E10CAF" w:rsidRPr="00E10CAF" w:rsidRDefault="00E10CAF" w:rsidP="00E10CAF">
      <w:pPr>
        <w:jc w:val="center"/>
        <w:rPr>
          <w:sz w:val="28"/>
          <w:szCs w:val="28"/>
        </w:rPr>
      </w:pPr>
      <w:r w:rsidRPr="00E10CAF">
        <w:rPr>
          <w:sz w:val="28"/>
          <w:szCs w:val="28"/>
        </w:rPr>
        <w:t> </w:t>
      </w:r>
    </w:p>
    <w:p w14:paraId="4B5949C4" w14:textId="77777777" w:rsidR="00E10CAF" w:rsidRDefault="00E10CAF" w:rsidP="00E52146">
      <w:pPr>
        <w:ind w:firstLine="709"/>
        <w:jc w:val="both"/>
        <w:rPr>
          <w:sz w:val="28"/>
          <w:szCs w:val="28"/>
        </w:rPr>
      </w:pPr>
      <w:r w:rsidRPr="00E10CAF">
        <w:rPr>
          <w:sz w:val="28"/>
          <w:szCs w:val="28"/>
        </w:rPr>
        <w:t>Дисциплина «</w:t>
      </w:r>
      <w:r w:rsidR="00467A71">
        <w:rPr>
          <w:i/>
          <w:iCs/>
          <w:sz w:val="28"/>
          <w:szCs w:val="28"/>
        </w:rPr>
        <w:t xml:space="preserve">Управление </w:t>
      </w:r>
      <w:r w:rsidR="00660019">
        <w:rPr>
          <w:i/>
          <w:iCs/>
          <w:sz w:val="28"/>
          <w:szCs w:val="28"/>
        </w:rPr>
        <w:t>технологиями</w:t>
      </w:r>
      <w:r w:rsidRPr="00E10CAF">
        <w:rPr>
          <w:sz w:val="28"/>
          <w:szCs w:val="28"/>
        </w:rPr>
        <w:t>» участвует в формировании следующей компетенции (следующих компетенций):</w:t>
      </w:r>
    </w:p>
    <w:tbl>
      <w:tblPr>
        <w:tblpPr w:leftFromText="180" w:rightFromText="180" w:vertAnchor="text" w:horzAnchor="page" w:tblpX="1814" w:tblpY="200"/>
        <w:tblW w:w="9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3"/>
        <w:gridCol w:w="2554"/>
        <w:gridCol w:w="3845"/>
      </w:tblGrid>
      <w:tr w:rsidR="00361B56" w:rsidRPr="00D84C0B" w14:paraId="44152EBD" w14:textId="77777777" w:rsidTr="00361B56"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BDE2DF" w14:textId="6D697010" w:rsidR="00361B56" w:rsidRPr="00E3132D" w:rsidRDefault="00361B56" w:rsidP="00361B56">
            <w:pPr>
              <w:rPr>
                <w:b/>
                <w:bCs/>
              </w:rPr>
            </w:pPr>
            <w:r w:rsidRPr="00322492">
              <w:rPr>
                <w:b/>
                <w:lang w:eastAsia="en-US"/>
              </w:rPr>
              <w:t>Компетенции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B55BA1" w14:textId="00FD0E14" w:rsidR="00361B56" w:rsidRPr="00F83B19" w:rsidRDefault="00361B56" w:rsidP="00361B56">
            <w:r w:rsidRPr="007C0A51">
              <w:rPr>
                <w:b/>
                <w:lang w:eastAsia="en-US"/>
              </w:rPr>
              <w:t>Индикаторы</w:t>
            </w:r>
          </w:p>
        </w:tc>
        <w:tc>
          <w:tcPr>
            <w:tcW w:w="3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89086E" w14:textId="0711C274" w:rsidR="00361B56" w:rsidRPr="00F36B0C" w:rsidRDefault="00361B56" w:rsidP="00361B56">
            <w:pPr>
              <w:rPr>
                <w:b/>
              </w:rPr>
            </w:pPr>
            <w:r w:rsidRPr="007C0A51">
              <w:rPr>
                <w:b/>
                <w:lang w:eastAsia="en-US"/>
              </w:rPr>
              <w:t>Дескрипторы</w:t>
            </w:r>
          </w:p>
        </w:tc>
      </w:tr>
      <w:tr w:rsidR="00361B56" w:rsidRPr="00D84C0B" w14:paraId="52FA5DE6" w14:textId="77777777" w:rsidTr="00361B56"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D222DC" w14:textId="77777777" w:rsidR="00361B56" w:rsidRDefault="00361B56" w:rsidP="00A6377C">
            <w:pPr>
              <w:rPr>
                <w:b/>
                <w:bCs/>
              </w:rPr>
            </w:pPr>
            <w:r w:rsidRPr="00E3132D">
              <w:rPr>
                <w:b/>
                <w:bCs/>
              </w:rPr>
              <w:t>ПК-</w:t>
            </w:r>
            <w:r>
              <w:rPr>
                <w:b/>
                <w:bCs/>
              </w:rPr>
              <w:t>2</w:t>
            </w:r>
            <w:r w:rsidRPr="00E3132D">
              <w:rPr>
                <w:b/>
                <w:bCs/>
              </w:rPr>
              <w:t xml:space="preserve">. </w:t>
            </w:r>
            <w:r w:rsidRPr="002E70CF">
              <w:rPr>
                <w:bCs/>
              </w:rPr>
              <w:t xml:space="preserve">Способен осуществлять деловое общение и публичные выступления, вести переговоры, совещания, осуществлять деловую переписку и </w:t>
            </w:r>
            <w:r w:rsidRPr="002E70CF">
              <w:rPr>
                <w:bCs/>
              </w:rPr>
              <w:lastRenderedPageBreak/>
              <w:t>поддерживать цифровые коммуникации на уровне опытного пользователя.</w:t>
            </w:r>
          </w:p>
          <w:p w14:paraId="77904588" w14:textId="77777777" w:rsidR="00361B56" w:rsidRPr="00D84C0B" w:rsidRDefault="00361B56" w:rsidP="00A6377C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C87D18" w14:textId="77777777" w:rsidR="00361B56" w:rsidRPr="00F83B19" w:rsidRDefault="00361B56" w:rsidP="00A6377C">
            <w:r w:rsidRPr="00F83B19">
              <w:lastRenderedPageBreak/>
              <w:t>ПК-</w:t>
            </w:r>
            <w:proofErr w:type="gramStart"/>
            <w:r w:rsidRPr="00F83B19">
              <w:t>2.</w:t>
            </w:r>
            <w:r>
              <w:t>И</w:t>
            </w:r>
            <w:proofErr w:type="gramEnd"/>
            <w:r w:rsidRPr="00F83B19">
              <w:t xml:space="preserve">-2. </w:t>
            </w:r>
            <w:r w:rsidRPr="00255340">
              <w:rPr>
                <w:rFonts w:eastAsia="Times New Roman"/>
              </w:rPr>
              <w:t xml:space="preserve">Способен осуществлять деловую переписку, в т.ч. с поставщиками, партнерами, заказчиками, анализировать и </w:t>
            </w:r>
            <w:r w:rsidRPr="00255340">
              <w:rPr>
                <w:rFonts w:eastAsia="Times New Roman"/>
              </w:rPr>
              <w:lastRenderedPageBreak/>
              <w:t>проверять документы на соответствие правилам</w:t>
            </w:r>
          </w:p>
          <w:p w14:paraId="4A740A50" w14:textId="77777777" w:rsidR="00361B56" w:rsidRPr="00D84C0B" w:rsidRDefault="00361B56" w:rsidP="00A6377C">
            <w:pPr>
              <w:rPr>
                <w:sz w:val="22"/>
              </w:rPr>
            </w:pPr>
          </w:p>
        </w:tc>
        <w:tc>
          <w:tcPr>
            <w:tcW w:w="3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BC7DFF" w14:textId="77777777" w:rsidR="00361B56" w:rsidRDefault="00361B56" w:rsidP="00A6377C">
            <w:r w:rsidRPr="00F36B0C">
              <w:rPr>
                <w:b/>
              </w:rPr>
              <w:lastRenderedPageBreak/>
              <w:t>Знания:</w:t>
            </w:r>
            <w:r>
              <w:t xml:space="preserve"> находит и критически анализирует информацию, необходимую для решения задач</w:t>
            </w:r>
          </w:p>
          <w:p w14:paraId="3A3A7ECC" w14:textId="77777777" w:rsidR="00361B56" w:rsidRDefault="00361B56" w:rsidP="00A6377C">
            <w:r w:rsidRPr="00F36B0C">
              <w:rPr>
                <w:b/>
              </w:rPr>
              <w:t>Умения</w:t>
            </w:r>
            <w:proofErr w:type="gramStart"/>
            <w:r w:rsidRPr="00F36B0C">
              <w:rPr>
                <w:b/>
              </w:rPr>
              <w:t>:</w:t>
            </w:r>
            <w:r>
              <w:t xml:space="preserve"> Грамотно</w:t>
            </w:r>
            <w:proofErr w:type="gramEnd"/>
            <w:r>
              <w:t>, логично, аргументированно формирует собственные суждения и оценки.</w:t>
            </w:r>
          </w:p>
          <w:p w14:paraId="711F25CF" w14:textId="77777777" w:rsidR="00361B56" w:rsidRPr="00D84C0B" w:rsidRDefault="00361B56" w:rsidP="00A6377C">
            <w:pPr>
              <w:jc w:val="both"/>
              <w:rPr>
                <w:b/>
                <w:sz w:val="22"/>
              </w:rPr>
            </w:pPr>
            <w:proofErr w:type="gramStart"/>
            <w:r w:rsidRPr="00F36B0C">
              <w:rPr>
                <w:b/>
              </w:rPr>
              <w:t xml:space="preserve">Навыки:  </w:t>
            </w:r>
            <w:r>
              <w:t>Рассматривает</w:t>
            </w:r>
            <w:proofErr w:type="gramEnd"/>
            <w:r>
              <w:t xml:space="preserve"> и </w:t>
            </w:r>
            <w:r>
              <w:lastRenderedPageBreak/>
              <w:t>предлагает возможные варианты решения поставленной задачи, оценивая их достоинства и недостатки</w:t>
            </w:r>
          </w:p>
        </w:tc>
      </w:tr>
      <w:tr w:rsidR="00361B56" w:rsidRPr="002E70CF" w14:paraId="363FA43D" w14:textId="77777777" w:rsidTr="00361B56"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F12961" w14:textId="77777777" w:rsidR="00361B56" w:rsidRPr="002E70CF" w:rsidRDefault="00361B56" w:rsidP="00A6377C">
            <w:pPr>
              <w:jc w:val="both"/>
              <w:rPr>
                <w:bCs/>
              </w:rPr>
            </w:pPr>
            <w:r w:rsidRPr="002E70CF">
              <w:rPr>
                <w:b/>
                <w:bCs/>
              </w:rPr>
              <w:lastRenderedPageBreak/>
              <w:t xml:space="preserve">ПК-3. </w:t>
            </w:r>
            <w:r w:rsidRPr="002E70CF">
              <w:rPr>
                <w:bCs/>
              </w:rPr>
              <w:t xml:space="preserve">Владение навыками стратегического анализа, разработки и осуществления общей и функциональных стратегий организации, проведение организационных изменений, направленные на обеспечение конкурентоспособности. </w:t>
            </w:r>
          </w:p>
          <w:p w14:paraId="63CD4C7F" w14:textId="77777777" w:rsidR="00361B56" w:rsidRPr="002E70CF" w:rsidRDefault="00361B56" w:rsidP="00A6377C">
            <w:pPr>
              <w:rPr>
                <w:lang w:eastAsia="en-US"/>
              </w:rPr>
            </w:pP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FC914E" w14:textId="77777777" w:rsidR="00361B56" w:rsidRPr="002E70CF" w:rsidRDefault="00361B56" w:rsidP="00A6377C">
            <w:pPr>
              <w:rPr>
                <w:bCs/>
              </w:rPr>
            </w:pPr>
            <w:r w:rsidRPr="002E70CF">
              <w:t>ПК-</w:t>
            </w:r>
            <w:proofErr w:type="gramStart"/>
            <w:r w:rsidRPr="002E70CF">
              <w:t>3.И</w:t>
            </w:r>
            <w:proofErr w:type="gramEnd"/>
            <w:r w:rsidRPr="002E70CF">
              <w:t xml:space="preserve">-2 Способен проводить </w:t>
            </w:r>
            <w:r w:rsidRPr="002E70CF">
              <w:rPr>
                <w:bCs/>
              </w:rPr>
              <w:t xml:space="preserve">организационные изменения, направленные  на обеспечение конкурентоспособности. </w:t>
            </w:r>
          </w:p>
          <w:p w14:paraId="555F5020" w14:textId="77777777" w:rsidR="00361B56" w:rsidRPr="002E70CF" w:rsidRDefault="00361B56" w:rsidP="00A6377C">
            <w:pPr>
              <w:jc w:val="both"/>
            </w:pPr>
          </w:p>
        </w:tc>
        <w:tc>
          <w:tcPr>
            <w:tcW w:w="3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91BFF4" w14:textId="77777777" w:rsidR="00361B56" w:rsidRPr="002E70CF" w:rsidRDefault="00361B56" w:rsidP="00A6377C">
            <w:pPr>
              <w:jc w:val="both"/>
              <w:rPr>
                <w:rFonts w:eastAsia="Courier New"/>
                <w:u w:val="single"/>
              </w:rPr>
            </w:pPr>
            <w:r w:rsidRPr="002E70CF">
              <w:rPr>
                <w:b/>
              </w:rPr>
              <w:t>Знания:</w:t>
            </w:r>
            <w:r w:rsidRPr="002E70CF">
              <w:rPr>
                <w:rFonts w:eastAsia="Courier New"/>
              </w:rPr>
              <w:t xml:space="preserve"> о</w:t>
            </w:r>
            <w:r w:rsidRPr="002E70CF">
              <w:t xml:space="preserve">сновных концепций управления изменениями организации, </w:t>
            </w:r>
            <w:proofErr w:type="gramStart"/>
            <w:r w:rsidRPr="002E70CF">
              <w:rPr>
                <w:bCs/>
              </w:rPr>
              <w:t>направленных  на</w:t>
            </w:r>
            <w:proofErr w:type="gramEnd"/>
            <w:r w:rsidRPr="002E70CF">
              <w:rPr>
                <w:bCs/>
              </w:rPr>
              <w:t xml:space="preserve"> обеспечение конкурентоспособности; к</w:t>
            </w:r>
            <w:r w:rsidRPr="002E70CF">
              <w:t xml:space="preserve">лассификации организационных изменений. </w:t>
            </w:r>
          </w:p>
          <w:p w14:paraId="267DD5CC" w14:textId="77777777" w:rsidR="00361B56" w:rsidRPr="002E70CF" w:rsidRDefault="00361B56" w:rsidP="00A6377C">
            <w:pPr>
              <w:jc w:val="both"/>
              <w:rPr>
                <w:b/>
              </w:rPr>
            </w:pPr>
            <w:r w:rsidRPr="002E70CF">
              <w:rPr>
                <w:b/>
              </w:rPr>
              <w:t xml:space="preserve">Умения: </w:t>
            </w:r>
            <w:r w:rsidRPr="002E70CF">
              <w:t>использовать критерии реструктуризации и реинжиниринга организаций; использовать модели организационных изменений</w:t>
            </w:r>
          </w:p>
          <w:p w14:paraId="447FCB00" w14:textId="77777777" w:rsidR="00361B56" w:rsidRPr="002E70CF" w:rsidRDefault="00361B56" w:rsidP="00A6377C">
            <w:pPr>
              <w:jc w:val="both"/>
              <w:rPr>
                <w:b/>
              </w:rPr>
            </w:pPr>
            <w:r w:rsidRPr="002E70CF">
              <w:rPr>
                <w:rFonts w:eastAsia="Times New Roman"/>
                <w:b/>
              </w:rPr>
              <w:t xml:space="preserve">Навыки: </w:t>
            </w:r>
            <w:r w:rsidRPr="002E70CF">
              <w:t>принятия решений о профилактике сопротивления организационным изменениям; д</w:t>
            </w:r>
            <w:r w:rsidRPr="002E70CF">
              <w:rPr>
                <w:rFonts w:eastAsia="Courier New"/>
              </w:rPr>
              <w:t xml:space="preserve">окументального </w:t>
            </w:r>
            <w:proofErr w:type="gramStart"/>
            <w:r w:rsidRPr="002E70CF">
              <w:rPr>
                <w:rFonts w:eastAsia="Courier New"/>
              </w:rPr>
              <w:t xml:space="preserve">оформления </w:t>
            </w:r>
            <w:r w:rsidRPr="002E70CF">
              <w:t xml:space="preserve"> сбалансированных</w:t>
            </w:r>
            <w:proofErr w:type="gramEnd"/>
            <w:r w:rsidRPr="002E70CF">
              <w:t xml:space="preserve"> </w:t>
            </w:r>
            <w:r w:rsidRPr="002E70CF">
              <w:rPr>
                <w:rFonts w:eastAsia="Courier New"/>
              </w:rPr>
              <w:t>управленческих решений при осуществлении организационных изменений</w:t>
            </w:r>
            <w:r w:rsidRPr="002E70CF">
              <w:rPr>
                <w:b/>
              </w:rPr>
              <w:t xml:space="preserve"> </w:t>
            </w:r>
          </w:p>
          <w:p w14:paraId="759B9B4F" w14:textId="77777777" w:rsidR="00361B56" w:rsidRPr="002E70CF" w:rsidRDefault="00361B56" w:rsidP="00A6377C">
            <w:pPr>
              <w:jc w:val="both"/>
              <w:rPr>
                <w:b/>
              </w:rPr>
            </w:pPr>
            <w:r w:rsidRPr="002E70CF">
              <w:rPr>
                <w:b/>
              </w:rPr>
              <w:t>/</w:t>
            </w:r>
          </w:p>
          <w:p w14:paraId="6DA21D82" w14:textId="77777777" w:rsidR="00361B56" w:rsidRPr="002E70CF" w:rsidRDefault="00361B56" w:rsidP="00A6377C">
            <w:pPr>
              <w:jc w:val="both"/>
            </w:pPr>
            <w:r w:rsidRPr="002E70CF">
              <w:rPr>
                <w:b/>
              </w:rPr>
              <w:t xml:space="preserve">Знания: </w:t>
            </w:r>
            <w:r w:rsidRPr="002E70CF">
              <w:t xml:space="preserve">основных подходов к управлению технологиями; специфики и типов технологической политики организации; </w:t>
            </w:r>
          </w:p>
          <w:p w14:paraId="7F52EF25" w14:textId="77777777" w:rsidR="00361B56" w:rsidRPr="002E70CF" w:rsidRDefault="00361B56" w:rsidP="00A6377C">
            <w:pPr>
              <w:jc w:val="both"/>
              <w:rPr>
                <w:b/>
              </w:rPr>
            </w:pPr>
            <w:r w:rsidRPr="002E70CF">
              <w:rPr>
                <w:b/>
              </w:rPr>
              <w:t xml:space="preserve">Умения: </w:t>
            </w:r>
            <w:r w:rsidRPr="002E70CF">
              <w:t>формировать технологическую политику предприятия; разрабатывать структуру процесса передачи технологий</w:t>
            </w:r>
          </w:p>
          <w:p w14:paraId="2BAD6670" w14:textId="77777777" w:rsidR="00361B56" w:rsidRPr="002E70CF" w:rsidRDefault="00361B56" w:rsidP="00A6377C">
            <w:pPr>
              <w:jc w:val="both"/>
              <w:rPr>
                <w:b/>
              </w:rPr>
            </w:pPr>
            <w:r w:rsidRPr="002E70CF">
              <w:rPr>
                <w:rFonts w:eastAsia="Times New Roman"/>
                <w:b/>
              </w:rPr>
              <w:t xml:space="preserve">Навыки: </w:t>
            </w:r>
            <w:r w:rsidRPr="002E70CF">
              <w:rPr>
                <w:rFonts w:eastAsia="Times New Roman"/>
              </w:rPr>
              <w:t>принятия управленческих решений в процессе внедрении технологических инноваций; определения загрузки производственной мощности предприятия</w:t>
            </w:r>
          </w:p>
        </w:tc>
      </w:tr>
    </w:tbl>
    <w:p w14:paraId="05C7F637" w14:textId="77777777" w:rsidR="00E10CAF" w:rsidRDefault="00E10CAF" w:rsidP="00E10CAF">
      <w:pPr>
        <w:jc w:val="center"/>
        <w:rPr>
          <w:sz w:val="28"/>
          <w:szCs w:val="28"/>
        </w:rPr>
      </w:pPr>
    </w:p>
    <w:p w14:paraId="633D4171" w14:textId="77777777" w:rsidR="00E10CAF" w:rsidRPr="00733C7C" w:rsidRDefault="00E10CAF" w:rsidP="00733C7C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2" w:name="_Toc93399158"/>
      <w:r w:rsidRPr="00733C7C">
        <w:rPr>
          <w:rFonts w:ascii="Times New Roman" w:hAnsi="Times New Roman" w:cs="Times New Roman"/>
          <w:color w:val="auto"/>
        </w:rPr>
        <w:t>3. Место дисциплины в структуре образовательной программы</w:t>
      </w:r>
      <w:bookmarkEnd w:id="2"/>
    </w:p>
    <w:p w14:paraId="4004855C" w14:textId="77777777" w:rsidR="00E10CAF" w:rsidRPr="00E10CAF" w:rsidRDefault="00E10CAF" w:rsidP="00E10CAF">
      <w:pPr>
        <w:jc w:val="center"/>
        <w:rPr>
          <w:sz w:val="28"/>
          <w:szCs w:val="28"/>
        </w:rPr>
      </w:pPr>
      <w:r w:rsidRPr="00E10CAF">
        <w:rPr>
          <w:sz w:val="28"/>
          <w:szCs w:val="28"/>
        </w:rPr>
        <w:t> </w:t>
      </w:r>
    </w:p>
    <w:p w14:paraId="087CF730" w14:textId="77777777" w:rsidR="00E10CAF" w:rsidRDefault="00E10CAF" w:rsidP="00E52146">
      <w:pPr>
        <w:ind w:firstLine="709"/>
        <w:jc w:val="both"/>
        <w:rPr>
          <w:sz w:val="28"/>
          <w:szCs w:val="28"/>
        </w:rPr>
      </w:pPr>
      <w:r w:rsidRPr="00E10CAF">
        <w:rPr>
          <w:sz w:val="28"/>
          <w:szCs w:val="28"/>
        </w:rPr>
        <w:t>«</w:t>
      </w:r>
      <w:r w:rsidR="00467A71" w:rsidRPr="00467A71">
        <w:rPr>
          <w:i/>
          <w:iCs/>
          <w:sz w:val="28"/>
          <w:szCs w:val="28"/>
        </w:rPr>
        <w:t>Управление технологиями</w:t>
      </w:r>
      <w:r w:rsidRPr="00467A71">
        <w:rPr>
          <w:sz w:val="28"/>
          <w:szCs w:val="28"/>
        </w:rPr>
        <w:t>» является</w:t>
      </w:r>
      <w:r w:rsidR="00467A71" w:rsidRPr="00467A71">
        <w:rPr>
          <w:sz w:val="28"/>
          <w:szCs w:val="28"/>
        </w:rPr>
        <w:t xml:space="preserve"> </w:t>
      </w:r>
      <w:r w:rsidRPr="00467A71">
        <w:rPr>
          <w:bCs/>
          <w:i/>
          <w:iCs/>
          <w:sz w:val="28"/>
          <w:szCs w:val="28"/>
        </w:rPr>
        <w:t>дисциплиной по выбору</w:t>
      </w:r>
      <w:r w:rsidR="000761B8" w:rsidRPr="00467A71">
        <w:rPr>
          <w:bCs/>
          <w:i/>
          <w:iCs/>
          <w:sz w:val="28"/>
          <w:szCs w:val="28"/>
        </w:rPr>
        <w:t xml:space="preserve"> </w:t>
      </w:r>
      <w:r w:rsidR="00680EF6" w:rsidRPr="00467A71">
        <w:rPr>
          <w:i/>
          <w:sz w:val="28"/>
          <w:szCs w:val="28"/>
        </w:rPr>
        <w:t>части, формируемой участниками образовательных отношений</w:t>
      </w:r>
      <w:r w:rsidR="00680EF6" w:rsidRPr="00467A71">
        <w:rPr>
          <w:sz w:val="28"/>
          <w:szCs w:val="28"/>
        </w:rPr>
        <w:t xml:space="preserve"> </w:t>
      </w:r>
      <w:r w:rsidRPr="00467A71">
        <w:rPr>
          <w:sz w:val="28"/>
          <w:szCs w:val="28"/>
        </w:rPr>
        <w:t>для</w:t>
      </w:r>
      <w:r w:rsidRPr="00E10CAF">
        <w:rPr>
          <w:sz w:val="28"/>
          <w:szCs w:val="28"/>
        </w:rPr>
        <w:t xml:space="preserve"> подготовки студентов по направлению </w:t>
      </w:r>
      <w:r w:rsidR="00467A71">
        <w:rPr>
          <w:i/>
          <w:iCs/>
          <w:sz w:val="28"/>
          <w:szCs w:val="28"/>
        </w:rPr>
        <w:t>38.03.02 Менеджмент</w:t>
      </w:r>
      <w:r w:rsidRPr="00E10CAF">
        <w:rPr>
          <w:sz w:val="28"/>
          <w:szCs w:val="28"/>
        </w:rPr>
        <w:t xml:space="preserve">. </w:t>
      </w:r>
    </w:p>
    <w:p w14:paraId="3D239AF8" w14:textId="77777777" w:rsidR="00660019" w:rsidRDefault="00660019" w:rsidP="00E52146">
      <w:pPr>
        <w:ind w:firstLine="709"/>
        <w:jc w:val="both"/>
        <w:rPr>
          <w:sz w:val="28"/>
          <w:szCs w:val="28"/>
        </w:rPr>
      </w:pPr>
    </w:p>
    <w:tbl>
      <w:tblPr>
        <w:tblW w:w="93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"/>
        <w:gridCol w:w="2693"/>
        <w:gridCol w:w="2977"/>
        <w:gridCol w:w="2693"/>
      </w:tblGrid>
      <w:tr w:rsidR="00361B56" w:rsidRPr="00F77FE6" w14:paraId="6393CB7B" w14:textId="77777777" w:rsidTr="00A6377C">
        <w:trPr>
          <w:cantSplit/>
          <w:trHeight w:val="1764"/>
        </w:trPr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textDirection w:val="btLr"/>
            <w:vAlign w:val="center"/>
            <w:hideMark/>
          </w:tcPr>
          <w:p w14:paraId="6BE65D90" w14:textId="77777777" w:rsidR="00361B56" w:rsidRPr="00A00949" w:rsidRDefault="00361B56" w:rsidP="00A6377C">
            <w:pPr>
              <w:ind w:left="113" w:right="113"/>
              <w:jc w:val="center"/>
              <w:rPr>
                <w:b/>
              </w:rPr>
            </w:pPr>
            <w:r w:rsidRPr="00A00949">
              <w:rPr>
                <w:b/>
              </w:rPr>
              <w:lastRenderedPageBreak/>
              <w:t>Шифр компетенции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14:paraId="7FA040E3" w14:textId="77777777" w:rsidR="00361B56" w:rsidRPr="00A00949" w:rsidRDefault="00361B56" w:rsidP="00A6377C">
            <w:pPr>
              <w:jc w:val="center"/>
              <w:rPr>
                <w:b/>
              </w:rPr>
            </w:pPr>
            <w:r w:rsidRPr="00A00949">
              <w:rPr>
                <w:b/>
              </w:rPr>
              <w:t>Предшествующие дисциплины</w:t>
            </w:r>
            <w:r>
              <w:rPr>
                <w:b/>
              </w:rPr>
              <w:t xml:space="preserve"> (модули), практики</w:t>
            </w:r>
            <w:r w:rsidRPr="00A00949">
              <w:rPr>
                <w:b/>
              </w:rPr>
              <w:t xml:space="preserve"> учебного плана, в которых осваивается компетенция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E6541A" w14:textId="77777777" w:rsidR="00361B56" w:rsidRPr="00A00949" w:rsidRDefault="00361B56" w:rsidP="00A6377C">
            <w:pPr>
              <w:jc w:val="center"/>
              <w:rPr>
                <w:b/>
              </w:rPr>
            </w:pPr>
            <w:r w:rsidRPr="00A00949">
              <w:rPr>
                <w:b/>
              </w:rPr>
              <w:t xml:space="preserve">Дисциплины </w:t>
            </w:r>
            <w:r>
              <w:rPr>
                <w:b/>
              </w:rPr>
              <w:t xml:space="preserve">(модули), практики </w:t>
            </w:r>
            <w:r w:rsidRPr="00A00949">
              <w:rPr>
                <w:b/>
              </w:rPr>
              <w:t>учебного плана, в которых компетенция осваивается параллельно с изучаемой дисциплиной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vAlign w:val="center"/>
            <w:hideMark/>
          </w:tcPr>
          <w:p w14:paraId="3C354B3A" w14:textId="77777777" w:rsidR="00361B56" w:rsidRPr="00A00949" w:rsidRDefault="00361B56" w:rsidP="00A6377C">
            <w:pPr>
              <w:jc w:val="center"/>
              <w:rPr>
                <w:b/>
              </w:rPr>
            </w:pPr>
            <w:r w:rsidRPr="00A00949">
              <w:rPr>
                <w:b/>
              </w:rPr>
              <w:t xml:space="preserve">Последующие дисциплины </w:t>
            </w:r>
            <w:r>
              <w:rPr>
                <w:b/>
              </w:rPr>
              <w:t>(модули), практики</w:t>
            </w:r>
            <w:r w:rsidRPr="00A00949">
              <w:rPr>
                <w:b/>
              </w:rPr>
              <w:t xml:space="preserve"> учебного плана, в которых осваивается компетенция</w:t>
            </w:r>
          </w:p>
        </w:tc>
      </w:tr>
      <w:tr w:rsidR="00361B56" w:rsidRPr="00F77FE6" w14:paraId="5DABE1BF" w14:textId="77777777" w:rsidTr="00A6377C">
        <w:trPr>
          <w:trHeight w:val="130"/>
        </w:trPr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7F21E9A" w14:textId="77777777" w:rsidR="00361B56" w:rsidRDefault="00361B56" w:rsidP="00A6377C">
            <w:pPr>
              <w:jc w:val="center"/>
            </w:pPr>
            <w:r>
              <w:t>ПК-2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E8CC985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Деловые коммуникации</w:t>
            </w:r>
          </w:p>
          <w:p w14:paraId="5A1BC968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Pr="009778BD">
              <w:rPr>
                <w:sz w:val="22"/>
              </w:rPr>
              <w:t>3 семестр</w:t>
            </w:r>
            <w:r>
              <w:rPr>
                <w:sz w:val="22"/>
              </w:rPr>
              <w:t>)</w:t>
            </w:r>
          </w:p>
          <w:p w14:paraId="770A8FAB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  <w:p w14:paraId="6B367ABF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 xml:space="preserve">Электронный документооборот и делопроизводство/ </w:t>
            </w:r>
            <w:r w:rsidRPr="009778BD">
              <w:rPr>
                <w:i/>
                <w:sz w:val="22"/>
              </w:rPr>
              <w:t>Документационное обеспечение управления</w:t>
            </w:r>
          </w:p>
          <w:p w14:paraId="240FD352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Pr="009778BD">
              <w:rPr>
                <w:sz w:val="22"/>
              </w:rPr>
              <w:t>3 семестр</w:t>
            </w:r>
            <w:r>
              <w:rPr>
                <w:sz w:val="22"/>
              </w:rPr>
              <w:t>)</w:t>
            </w:r>
          </w:p>
          <w:p w14:paraId="0E2AB3DA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Иностранный язык в профессиональной деятельности</w:t>
            </w:r>
            <w:r w:rsidRPr="009778BD">
              <w:rPr>
                <w:i/>
                <w:sz w:val="22"/>
              </w:rPr>
              <w:t>/ Деловой иностранный язык</w:t>
            </w:r>
          </w:p>
          <w:p w14:paraId="17427B7A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(4,5 и </w:t>
            </w:r>
            <w:r w:rsidRPr="009778BD">
              <w:rPr>
                <w:sz w:val="22"/>
              </w:rPr>
              <w:t>6 семестр</w:t>
            </w:r>
            <w:r>
              <w:rPr>
                <w:sz w:val="22"/>
              </w:rPr>
              <w:t>ы)</w:t>
            </w:r>
          </w:p>
          <w:p w14:paraId="6C87C385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  <w:p w14:paraId="2F64BB1B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AC2F7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Инновационный менеджмент и маркетинг</w:t>
            </w:r>
          </w:p>
          <w:p w14:paraId="08C65480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Pr="009778BD">
              <w:rPr>
                <w:sz w:val="22"/>
              </w:rPr>
              <w:t>7 семестр</w:t>
            </w:r>
          </w:p>
          <w:p w14:paraId="3BA47304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  <w:p w14:paraId="2EDD22FE" w14:textId="77777777" w:rsidR="00361B56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Стратегический менеджмент</w:t>
            </w:r>
          </w:p>
          <w:p w14:paraId="74942923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Pr="009778BD">
              <w:rPr>
                <w:sz w:val="22"/>
              </w:rPr>
              <w:t>7 семестр</w:t>
            </w:r>
            <w:r>
              <w:rPr>
                <w:sz w:val="22"/>
              </w:rPr>
              <w:t>)</w:t>
            </w:r>
          </w:p>
          <w:p w14:paraId="72FB0CC3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  <w:p w14:paraId="24258828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Стратегический маркетинг</w:t>
            </w:r>
          </w:p>
          <w:p w14:paraId="4EE52EFC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Pr="009778BD">
              <w:rPr>
                <w:sz w:val="22"/>
              </w:rPr>
              <w:t>7 семестр</w:t>
            </w:r>
            <w:r>
              <w:rPr>
                <w:sz w:val="22"/>
              </w:rPr>
              <w:t>)</w:t>
            </w:r>
          </w:p>
          <w:p w14:paraId="49486C30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  <w:p w14:paraId="7A6B43D4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  <w:p w14:paraId="0016066B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Управление технологиями</w:t>
            </w:r>
          </w:p>
          <w:p w14:paraId="6800E7A6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Pr="009778BD">
              <w:rPr>
                <w:sz w:val="22"/>
              </w:rPr>
              <w:t>7 семестр</w:t>
            </w:r>
            <w:r>
              <w:rPr>
                <w:sz w:val="22"/>
              </w:rPr>
              <w:t>)</w:t>
            </w:r>
          </w:p>
          <w:p w14:paraId="05C3AEAA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F106B54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Преддипломная практика</w:t>
            </w:r>
          </w:p>
          <w:p w14:paraId="73F23880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Pr="009778BD">
              <w:rPr>
                <w:sz w:val="22"/>
              </w:rPr>
              <w:t>8 семестр</w:t>
            </w:r>
            <w:r>
              <w:rPr>
                <w:sz w:val="22"/>
              </w:rPr>
              <w:t>)</w:t>
            </w:r>
          </w:p>
          <w:p w14:paraId="2E6E6F2D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</w:tc>
      </w:tr>
      <w:tr w:rsidR="00361B56" w:rsidRPr="00F77FE6" w14:paraId="4F19175D" w14:textId="77777777" w:rsidTr="00A6377C">
        <w:trPr>
          <w:trHeight w:val="130"/>
        </w:trPr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6003268" w14:textId="77777777" w:rsidR="00361B56" w:rsidRPr="00F77FE6" w:rsidRDefault="00361B56" w:rsidP="00A6377C">
            <w:pPr>
              <w:jc w:val="center"/>
            </w:pPr>
            <w:r>
              <w:t>ПК-3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09A8756" w14:textId="77777777" w:rsidR="00361B56" w:rsidRPr="00F77FE6" w:rsidRDefault="00361B56" w:rsidP="00A6377C">
            <w:pPr>
              <w:jc w:val="center"/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6D9FC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Инновационный менеджмент и маркетинг</w:t>
            </w:r>
          </w:p>
          <w:p w14:paraId="0025A08C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(7 семестр)</w:t>
            </w:r>
          </w:p>
          <w:p w14:paraId="3E8CC20C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  <w:p w14:paraId="38FD2020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Стратегический менеджмент</w:t>
            </w:r>
          </w:p>
          <w:p w14:paraId="61C644B7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(7 семестр)</w:t>
            </w:r>
          </w:p>
          <w:p w14:paraId="0E46F933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  <w:p w14:paraId="53D2CF66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Стратегический маркетинг</w:t>
            </w:r>
          </w:p>
          <w:p w14:paraId="596B6CE5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(7 семестр)</w:t>
            </w:r>
          </w:p>
          <w:p w14:paraId="093D7C2A" w14:textId="77777777" w:rsidR="00361B56" w:rsidRPr="009778BD" w:rsidRDefault="00361B56" w:rsidP="00A6377C">
            <w:pPr>
              <w:rPr>
                <w:sz w:val="22"/>
              </w:rPr>
            </w:pPr>
          </w:p>
          <w:p w14:paraId="16D10B1C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Управление технологиями</w:t>
            </w:r>
          </w:p>
          <w:p w14:paraId="6CA3FF52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(7 семестр)</w:t>
            </w:r>
          </w:p>
          <w:p w14:paraId="6A86D7EF" w14:textId="77777777" w:rsidR="00361B56" w:rsidRPr="009778BD" w:rsidRDefault="00361B56" w:rsidP="00A6377C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216E26F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Производственная практика (преддипломная практика)</w:t>
            </w:r>
          </w:p>
          <w:p w14:paraId="52F9AAC5" w14:textId="77777777" w:rsidR="00361B56" w:rsidRPr="009778BD" w:rsidRDefault="00361B56" w:rsidP="00A6377C">
            <w:pPr>
              <w:jc w:val="center"/>
              <w:rPr>
                <w:sz w:val="22"/>
              </w:rPr>
            </w:pPr>
            <w:r w:rsidRPr="009778BD">
              <w:rPr>
                <w:sz w:val="22"/>
              </w:rPr>
              <w:t>(8 семестр)</w:t>
            </w:r>
          </w:p>
        </w:tc>
      </w:tr>
    </w:tbl>
    <w:p w14:paraId="62AB73B0" w14:textId="77777777" w:rsidR="00E10CAF" w:rsidRDefault="00E10CAF" w:rsidP="00E10CAF">
      <w:pPr>
        <w:jc w:val="center"/>
        <w:rPr>
          <w:i/>
          <w:iCs/>
          <w:sz w:val="28"/>
          <w:szCs w:val="28"/>
        </w:rPr>
      </w:pPr>
    </w:p>
    <w:p w14:paraId="66821801" w14:textId="77777777" w:rsidR="009105A8" w:rsidRDefault="009105A8" w:rsidP="00E10CAF">
      <w:pPr>
        <w:jc w:val="center"/>
        <w:rPr>
          <w:sz w:val="28"/>
          <w:szCs w:val="28"/>
        </w:rPr>
      </w:pPr>
    </w:p>
    <w:p w14:paraId="27DFBBE0" w14:textId="77777777" w:rsidR="00317A1E" w:rsidRDefault="00317A1E" w:rsidP="00E10CAF">
      <w:pPr>
        <w:jc w:val="center"/>
        <w:rPr>
          <w:b/>
          <w:bCs/>
          <w:sz w:val="28"/>
          <w:szCs w:val="28"/>
        </w:rPr>
      </w:pPr>
    </w:p>
    <w:p w14:paraId="4D374E3A" w14:textId="77777777" w:rsidR="00332D79" w:rsidRDefault="00332D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DC0D658" w14:textId="77777777" w:rsidR="00E10CAF" w:rsidRPr="00733C7C" w:rsidRDefault="00E10CAF" w:rsidP="00733C7C">
      <w:pPr>
        <w:pStyle w:val="10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bookmarkStart w:id="3" w:name="_Toc93399159"/>
      <w:r w:rsidRPr="00733C7C">
        <w:rPr>
          <w:rFonts w:ascii="Times New Roman" w:hAnsi="Times New Roman" w:cs="Times New Roman"/>
          <w:color w:val="auto"/>
        </w:rPr>
        <w:lastRenderedPageBreak/>
        <w:t>4.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3"/>
    </w:p>
    <w:p w14:paraId="49EBCE8D" w14:textId="77777777" w:rsidR="00E10CAF" w:rsidRDefault="00E10CAF" w:rsidP="00E10CAF">
      <w:pPr>
        <w:jc w:val="center"/>
        <w:rPr>
          <w:b/>
          <w:bCs/>
          <w:sz w:val="28"/>
          <w:szCs w:val="28"/>
        </w:rPr>
      </w:pPr>
    </w:p>
    <w:p w14:paraId="765FD63B" w14:textId="77777777" w:rsidR="00E10CAF" w:rsidRPr="00E10CAF" w:rsidRDefault="00E10CAF" w:rsidP="00E52146">
      <w:pPr>
        <w:ind w:firstLine="709"/>
        <w:jc w:val="both"/>
        <w:rPr>
          <w:sz w:val="28"/>
          <w:szCs w:val="28"/>
        </w:rPr>
      </w:pPr>
      <w:r w:rsidRPr="00E10CAF">
        <w:rPr>
          <w:sz w:val="28"/>
          <w:szCs w:val="28"/>
        </w:rPr>
        <w:t>Общая трудоемкость освоения учебной дисциплины «</w:t>
      </w:r>
      <w:r w:rsidR="00660019">
        <w:rPr>
          <w:i/>
          <w:iCs/>
          <w:sz w:val="28"/>
          <w:szCs w:val="28"/>
        </w:rPr>
        <w:t>Управление технологиями</w:t>
      </w:r>
      <w:r w:rsidRPr="00E10CAF">
        <w:rPr>
          <w:sz w:val="28"/>
          <w:szCs w:val="28"/>
        </w:rPr>
        <w:t xml:space="preserve">» составляет </w:t>
      </w:r>
      <w:r w:rsidR="00660019">
        <w:rPr>
          <w:sz w:val="28"/>
          <w:szCs w:val="28"/>
        </w:rPr>
        <w:t>4</w:t>
      </w:r>
      <w:r w:rsidRPr="00E10CAF">
        <w:rPr>
          <w:sz w:val="28"/>
          <w:szCs w:val="28"/>
        </w:rPr>
        <w:t xml:space="preserve"> зачетных единиц </w:t>
      </w:r>
      <w:r w:rsidRPr="00F16386">
        <w:rPr>
          <w:sz w:val="28"/>
          <w:szCs w:val="28"/>
        </w:rPr>
        <w:t xml:space="preserve">или </w:t>
      </w:r>
      <w:r w:rsidR="00660019">
        <w:rPr>
          <w:sz w:val="28"/>
          <w:szCs w:val="28"/>
        </w:rPr>
        <w:t>144</w:t>
      </w:r>
      <w:r w:rsidRPr="00F16386">
        <w:rPr>
          <w:sz w:val="28"/>
          <w:szCs w:val="28"/>
        </w:rPr>
        <w:t xml:space="preserve"> </w:t>
      </w:r>
      <w:r w:rsidR="00C20C94" w:rsidRPr="00F16386">
        <w:rPr>
          <w:sz w:val="28"/>
          <w:szCs w:val="28"/>
        </w:rPr>
        <w:t>ак</w:t>
      </w:r>
      <w:r w:rsidR="00F16386" w:rsidRPr="00F16386">
        <w:rPr>
          <w:sz w:val="28"/>
          <w:szCs w:val="28"/>
        </w:rPr>
        <w:t>адемических</w:t>
      </w:r>
      <w:r w:rsidR="00F77FE6">
        <w:rPr>
          <w:sz w:val="28"/>
          <w:szCs w:val="28"/>
        </w:rPr>
        <w:t xml:space="preserve"> </w:t>
      </w:r>
      <w:r w:rsidRPr="00E10CAF">
        <w:rPr>
          <w:sz w:val="28"/>
          <w:szCs w:val="28"/>
        </w:rPr>
        <w:t>часа.</w:t>
      </w:r>
    </w:p>
    <w:p w14:paraId="55AA7B8F" w14:textId="77777777" w:rsidR="00E10CAF" w:rsidRPr="00E52146" w:rsidRDefault="00E10CAF" w:rsidP="00C256C6">
      <w:pPr>
        <w:rPr>
          <w:b/>
          <w:sz w:val="28"/>
          <w:szCs w:val="28"/>
        </w:rPr>
      </w:pPr>
    </w:p>
    <w:tbl>
      <w:tblPr>
        <w:tblW w:w="0" w:type="auto"/>
        <w:tblInd w:w="-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2754"/>
        <w:gridCol w:w="1559"/>
        <w:gridCol w:w="1243"/>
        <w:gridCol w:w="1243"/>
      </w:tblGrid>
      <w:tr w:rsidR="00660019" w:rsidRPr="006B3EE3" w14:paraId="2596F4B5" w14:textId="77777777" w:rsidTr="00F42ECD">
        <w:trPr>
          <w:gridAfter w:val="1"/>
          <w:wAfter w:w="1243" w:type="dxa"/>
          <w:trHeight w:val="606"/>
        </w:trPr>
        <w:tc>
          <w:tcPr>
            <w:tcW w:w="5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30CF9" w14:textId="77777777" w:rsidR="00660019" w:rsidRPr="006B3EE3" w:rsidRDefault="00660019" w:rsidP="0029315D">
            <w:pPr>
              <w:jc w:val="center"/>
            </w:pPr>
            <w:r w:rsidRPr="006B3EE3">
              <w:t>Семестр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54EC5" w14:textId="77777777" w:rsidR="00660019" w:rsidRDefault="00660019" w:rsidP="0029315D">
            <w:pPr>
              <w:jc w:val="center"/>
            </w:pPr>
            <w:r w:rsidRPr="006B3EE3">
              <w:t xml:space="preserve">№ семестра </w:t>
            </w:r>
          </w:p>
          <w:p w14:paraId="334BE31D" w14:textId="3DB9A623" w:rsidR="00660019" w:rsidRPr="006B3EE3" w:rsidRDefault="00F42ECD" w:rsidP="0029315D">
            <w:pPr>
              <w:jc w:val="center"/>
            </w:pPr>
            <w:r>
              <w:t>8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499A5" w14:textId="77777777" w:rsidR="00660019" w:rsidRPr="006B3EE3" w:rsidRDefault="00660019" w:rsidP="0029315D">
            <w:pPr>
              <w:jc w:val="center"/>
            </w:pPr>
            <w:r w:rsidRPr="006B3EE3">
              <w:t xml:space="preserve">Всего, </w:t>
            </w:r>
            <w:proofErr w:type="spellStart"/>
            <w:proofErr w:type="gramStart"/>
            <w:r w:rsidRPr="006B3EE3">
              <w:t>ак.часов</w:t>
            </w:r>
            <w:proofErr w:type="spellEnd"/>
            <w:proofErr w:type="gramEnd"/>
          </w:p>
        </w:tc>
      </w:tr>
      <w:tr w:rsidR="00660019" w:rsidRPr="006B3EE3" w14:paraId="7FB4DEC7" w14:textId="77777777" w:rsidTr="00F42ECD">
        <w:trPr>
          <w:gridAfter w:val="1"/>
          <w:wAfter w:w="1243" w:type="dxa"/>
          <w:trHeight w:val="471"/>
        </w:trPr>
        <w:tc>
          <w:tcPr>
            <w:tcW w:w="5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68C36" w14:textId="77777777" w:rsidR="00660019" w:rsidRPr="006B3EE3" w:rsidRDefault="00660019" w:rsidP="0029315D">
            <w:pPr>
              <w:jc w:val="center"/>
            </w:pPr>
            <w:r w:rsidRPr="006B3EE3">
              <w:t>Общая трудоемкость (</w:t>
            </w:r>
            <w:proofErr w:type="spellStart"/>
            <w:r w:rsidRPr="006B3EE3">
              <w:t>всегоак</w:t>
            </w:r>
            <w:proofErr w:type="spellEnd"/>
            <w:r w:rsidRPr="006B3EE3">
              <w:t xml:space="preserve">. часов / </w:t>
            </w:r>
            <w:proofErr w:type="spellStart"/>
            <w:proofErr w:type="gramStart"/>
            <w:r w:rsidRPr="006B3EE3">
              <w:t>з.ед</w:t>
            </w:r>
            <w:proofErr w:type="spellEnd"/>
            <w:proofErr w:type="gramEnd"/>
            <w:r w:rsidRPr="006B3EE3"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DCB65" w14:textId="77777777" w:rsidR="00660019" w:rsidRPr="006B3EE3" w:rsidRDefault="00660019" w:rsidP="0029315D">
            <w:pPr>
              <w:jc w:val="center"/>
            </w:pPr>
            <w:r>
              <w:t>144/4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0C6BC" w14:textId="77777777" w:rsidR="00660019" w:rsidRPr="006B3EE3" w:rsidRDefault="00660019" w:rsidP="0029315D">
            <w:pPr>
              <w:jc w:val="center"/>
            </w:pPr>
            <w:r>
              <w:t>144/4</w:t>
            </w:r>
          </w:p>
        </w:tc>
      </w:tr>
      <w:tr w:rsidR="00F42ECD" w:rsidRPr="006B3EE3" w14:paraId="37698146" w14:textId="77777777" w:rsidTr="00F42ECD">
        <w:trPr>
          <w:gridAfter w:val="1"/>
          <w:wAfter w:w="1243" w:type="dxa"/>
          <w:trHeight w:val="471"/>
        </w:trPr>
        <w:tc>
          <w:tcPr>
            <w:tcW w:w="23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3793E" w14:textId="77777777" w:rsidR="00F42ECD" w:rsidRPr="006B3EE3" w:rsidRDefault="00F42ECD" w:rsidP="00F42ECD">
            <w:pPr>
              <w:jc w:val="center"/>
            </w:pPr>
            <w:r w:rsidRPr="006B3EE3">
              <w:t>Контактная работа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F3097" w14:textId="77777777" w:rsidR="00F42ECD" w:rsidRPr="006B3EE3" w:rsidRDefault="00F42ECD" w:rsidP="00F42ECD">
            <w:pPr>
              <w:jc w:val="center"/>
            </w:pPr>
            <w:r w:rsidRPr="006B3EE3">
              <w:t>Лекции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7EE5D" w14:textId="1D36706C" w:rsidR="00F42ECD" w:rsidRPr="006B3EE3" w:rsidRDefault="00F42ECD" w:rsidP="00F42ECD">
            <w:pPr>
              <w:jc w:val="center"/>
            </w:pPr>
            <w:r>
              <w:t>14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05A00" w14:textId="71D63CCD" w:rsidR="00F42ECD" w:rsidRPr="006B3EE3" w:rsidRDefault="00F42ECD" w:rsidP="00F42ECD">
            <w:pPr>
              <w:jc w:val="center"/>
            </w:pPr>
            <w:r>
              <w:t>14</w:t>
            </w:r>
          </w:p>
        </w:tc>
      </w:tr>
      <w:tr w:rsidR="00F42ECD" w:rsidRPr="006B3EE3" w14:paraId="6F93753D" w14:textId="77777777" w:rsidTr="00F42ECD">
        <w:trPr>
          <w:gridAfter w:val="1"/>
          <w:wAfter w:w="1243" w:type="dxa"/>
          <w:trHeight w:val="471"/>
        </w:trPr>
        <w:tc>
          <w:tcPr>
            <w:tcW w:w="23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913B03" w14:textId="77777777" w:rsidR="00F42ECD" w:rsidRPr="006B3EE3" w:rsidRDefault="00F42ECD" w:rsidP="00F42ECD">
            <w:pPr>
              <w:jc w:val="center"/>
            </w:pP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1C11A" w14:textId="77777777" w:rsidR="00F42ECD" w:rsidRPr="006B3EE3" w:rsidRDefault="00F42ECD" w:rsidP="00F42ECD">
            <w:pPr>
              <w:jc w:val="center"/>
            </w:pPr>
            <w:r w:rsidRPr="006B3EE3">
              <w:t>Практические занятия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9C235" w14:textId="42A0E339" w:rsidR="00F42ECD" w:rsidRPr="006B3EE3" w:rsidRDefault="00F42ECD" w:rsidP="00F42ECD">
            <w:pPr>
              <w:jc w:val="center"/>
            </w:pPr>
            <w:r>
              <w:t>10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C5B33" w14:textId="112198A2" w:rsidR="00F42ECD" w:rsidRPr="006B3EE3" w:rsidRDefault="00F42ECD" w:rsidP="00F42ECD">
            <w:pPr>
              <w:jc w:val="center"/>
            </w:pPr>
            <w:r>
              <w:t>10</w:t>
            </w:r>
          </w:p>
        </w:tc>
      </w:tr>
      <w:tr w:rsidR="00F42ECD" w:rsidRPr="006B3EE3" w14:paraId="681074E5" w14:textId="77777777" w:rsidTr="00F42ECD">
        <w:trPr>
          <w:gridAfter w:val="1"/>
          <w:wAfter w:w="1243" w:type="dxa"/>
          <w:trHeight w:val="471"/>
        </w:trPr>
        <w:tc>
          <w:tcPr>
            <w:tcW w:w="23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58A78" w14:textId="77777777" w:rsidR="00F42ECD" w:rsidRPr="006B3EE3" w:rsidRDefault="00F42ECD" w:rsidP="00F42ECD">
            <w:pPr>
              <w:jc w:val="center"/>
            </w:pP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DC0E2" w14:textId="77777777" w:rsidR="00F42ECD" w:rsidRPr="004412A3" w:rsidRDefault="00F42ECD" w:rsidP="00F42ECD">
            <w:pPr>
              <w:jc w:val="center"/>
            </w:pPr>
            <w:r w:rsidRPr="004412A3">
              <w:t>Лабораторные занятия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D8D26" w14:textId="1E2567B7" w:rsidR="00F42ECD" w:rsidRPr="006B3EE3" w:rsidRDefault="00F42ECD" w:rsidP="00F42ECD">
            <w:pPr>
              <w:jc w:val="center"/>
            </w:pPr>
            <w:r>
              <w:t>4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CA5C5" w14:textId="106E37AB" w:rsidR="00F42ECD" w:rsidRPr="006B3EE3" w:rsidRDefault="00F42ECD" w:rsidP="00F42ECD">
            <w:pPr>
              <w:jc w:val="center"/>
            </w:pPr>
            <w:r>
              <w:t>4</w:t>
            </w:r>
          </w:p>
        </w:tc>
      </w:tr>
      <w:tr w:rsidR="00F42ECD" w:rsidRPr="006B3EE3" w14:paraId="42F9804E" w14:textId="6F5A5629" w:rsidTr="00F42ECD">
        <w:trPr>
          <w:trHeight w:val="471"/>
        </w:trPr>
        <w:tc>
          <w:tcPr>
            <w:tcW w:w="5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15878" w14:textId="77777777" w:rsidR="00F42ECD" w:rsidRPr="006B3EE3" w:rsidRDefault="00F42ECD" w:rsidP="00F42ECD">
            <w:pPr>
              <w:jc w:val="center"/>
            </w:pPr>
            <w:r w:rsidRPr="006B3EE3">
              <w:t>Самостоятельная работа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BE748" w14:textId="238311F7" w:rsidR="00F42ECD" w:rsidRPr="006B3EE3" w:rsidRDefault="00F42ECD" w:rsidP="00F42ECD">
            <w:pPr>
              <w:jc w:val="center"/>
            </w:pPr>
            <w:r>
              <w:t>98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34A062" w14:textId="765505EC" w:rsidR="00F42ECD" w:rsidRPr="006B3EE3" w:rsidRDefault="00F42ECD" w:rsidP="00F42ECD">
            <w:pPr>
              <w:jc w:val="center"/>
            </w:pPr>
            <w:r>
              <w:t>98</w:t>
            </w:r>
          </w:p>
        </w:tc>
        <w:tc>
          <w:tcPr>
            <w:tcW w:w="1243" w:type="dxa"/>
            <w:vAlign w:val="center"/>
          </w:tcPr>
          <w:p w14:paraId="77A86830" w14:textId="7C10A679" w:rsidR="00F42ECD" w:rsidRPr="006B3EE3" w:rsidRDefault="00F42ECD" w:rsidP="00F42ECD"/>
        </w:tc>
      </w:tr>
      <w:tr w:rsidR="00F42ECD" w:rsidRPr="006B3EE3" w14:paraId="30154F7C" w14:textId="77777777" w:rsidTr="00F42ECD">
        <w:trPr>
          <w:gridAfter w:val="1"/>
          <w:wAfter w:w="1243" w:type="dxa"/>
          <w:trHeight w:val="471"/>
        </w:trPr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C0CB8" w14:textId="77777777" w:rsidR="00F42ECD" w:rsidRPr="006B3EE3" w:rsidRDefault="00F42ECD" w:rsidP="00F42ECD">
            <w:pPr>
              <w:jc w:val="center"/>
            </w:pPr>
            <w:r w:rsidRPr="006B3EE3">
              <w:t>Вид промежуточной аттестации</w:t>
            </w:r>
          </w:p>
          <w:p w14:paraId="6140ED9F" w14:textId="77777777" w:rsidR="00F42ECD" w:rsidRPr="006B3EE3" w:rsidRDefault="00F42ECD" w:rsidP="00F42ECD">
            <w:pPr>
              <w:jc w:val="center"/>
            </w:pPr>
            <w:r w:rsidRPr="006B3EE3">
              <w:t>(</w:t>
            </w:r>
            <w:proofErr w:type="spellStart"/>
            <w:proofErr w:type="gramStart"/>
            <w:r w:rsidRPr="006B3EE3">
              <w:t>конт.раб</w:t>
            </w:r>
            <w:proofErr w:type="spellEnd"/>
            <w:proofErr w:type="gramEnd"/>
            <w:r w:rsidRPr="006B3EE3">
              <w:t xml:space="preserve">./ </w:t>
            </w:r>
            <w:proofErr w:type="spellStart"/>
            <w:r w:rsidRPr="006B3EE3">
              <w:t>самост</w:t>
            </w:r>
            <w:proofErr w:type="spellEnd"/>
            <w:r w:rsidRPr="006B3EE3">
              <w:t>. раб.)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8D37E" w14:textId="77777777" w:rsidR="00F42ECD" w:rsidRPr="006B3EE3" w:rsidRDefault="00F42ECD" w:rsidP="00F42ECD">
            <w:pPr>
              <w:jc w:val="center"/>
            </w:pPr>
            <w:r>
              <w:t>Зачет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63D60" w14:textId="77777777" w:rsidR="00F42ECD" w:rsidRPr="006B3EE3" w:rsidRDefault="00F42ECD" w:rsidP="00F42ECD">
            <w:pPr>
              <w:jc w:val="center"/>
            </w:pPr>
            <w:r>
              <w:t>0,25/17</w:t>
            </w:r>
            <w:r w:rsidRPr="006B3EE3">
              <w:t>,75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D52FB" w14:textId="77777777" w:rsidR="00F42ECD" w:rsidRPr="006B3EE3" w:rsidRDefault="00F42ECD" w:rsidP="00F42ECD">
            <w:pPr>
              <w:jc w:val="center"/>
            </w:pPr>
            <w:r>
              <w:t>0,25/17</w:t>
            </w:r>
            <w:r w:rsidRPr="006B3EE3">
              <w:t>,75</w:t>
            </w:r>
          </w:p>
        </w:tc>
      </w:tr>
    </w:tbl>
    <w:p w14:paraId="3C971BE4" w14:textId="77777777" w:rsidR="00F16386" w:rsidRDefault="00F16386" w:rsidP="00E10CAF">
      <w:pPr>
        <w:jc w:val="center"/>
        <w:rPr>
          <w:sz w:val="28"/>
          <w:szCs w:val="28"/>
        </w:rPr>
      </w:pPr>
    </w:p>
    <w:p w14:paraId="0C15DD7C" w14:textId="77777777" w:rsidR="00E52146" w:rsidRPr="00733C7C" w:rsidRDefault="00E52146" w:rsidP="00733C7C">
      <w:pPr>
        <w:pStyle w:val="10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bookmarkStart w:id="4" w:name="_Toc93399160"/>
      <w:r w:rsidRPr="00733C7C">
        <w:rPr>
          <w:rFonts w:ascii="Times New Roman" w:hAnsi="Times New Roman" w:cs="Times New Roman"/>
          <w:color w:val="auto"/>
        </w:rPr>
        <w:t>5. Содержание дисциплины (модуля), структурированное по темам (разделам) с указанием отведенного на них количества академических или астрономических часов и видов учебных занятий</w:t>
      </w:r>
      <w:bookmarkEnd w:id="4"/>
    </w:p>
    <w:p w14:paraId="3DDEA7DA" w14:textId="77777777" w:rsidR="00E52146" w:rsidRDefault="00E52146" w:rsidP="00E10CAF">
      <w:pPr>
        <w:jc w:val="center"/>
        <w:rPr>
          <w:b/>
          <w:bCs/>
          <w:sz w:val="28"/>
          <w:szCs w:val="28"/>
        </w:rPr>
      </w:pPr>
    </w:p>
    <w:tbl>
      <w:tblPr>
        <w:tblW w:w="98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"/>
        <w:gridCol w:w="2420"/>
        <w:gridCol w:w="609"/>
        <w:gridCol w:w="567"/>
        <w:gridCol w:w="709"/>
        <w:gridCol w:w="567"/>
        <w:gridCol w:w="851"/>
        <w:gridCol w:w="3561"/>
        <w:gridCol w:w="86"/>
        <w:gridCol w:w="38"/>
      </w:tblGrid>
      <w:tr w:rsidR="00660019" w:rsidRPr="0081461D" w14:paraId="4D64F841" w14:textId="77777777" w:rsidTr="00BF6AA9">
        <w:trPr>
          <w:gridAfter w:val="2"/>
          <w:wAfter w:w="124" w:type="dxa"/>
          <w:trHeight w:val="198"/>
        </w:trPr>
        <w:tc>
          <w:tcPr>
            <w:tcW w:w="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1DA2CD1" w14:textId="77777777" w:rsidR="00660019" w:rsidRPr="0081461D" w:rsidRDefault="00660019" w:rsidP="0029315D">
            <w:pPr>
              <w:jc w:val="center"/>
            </w:pPr>
            <w:r w:rsidRPr="0081461D">
              <w:t>№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9F60081" w14:textId="77777777" w:rsidR="00660019" w:rsidRPr="0081461D" w:rsidRDefault="00660019" w:rsidP="0029315D">
            <w:pPr>
              <w:jc w:val="center"/>
            </w:pPr>
            <w:r w:rsidRPr="0081461D">
              <w:t>Наименование раздела дисциплины (тема)</w:t>
            </w:r>
          </w:p>
        </w:tc>
        <w:tc>
          <w:tcPr>
            <w:tcW w:w="33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7D7E1FA3" w14:textId="77777777" w:rsidR="00660019" w:rsidRPr="0081461D" w:rsidRDefault="00660019" w:rsidP="0029315D">
            <w:pPr>
              <w:jc w:val="center"/>
            </w:pPr>
            <w:r w:rsidRPr="0081461D">
              <w:t>Трудоемкость</w:t>
            </w:r>
          </w:p>
        </w:tc>
        <w:tc>
          <w:tcPr>
            <w:tcW w:w="3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A90BB0E" w14:textId="77777777" w:rsidR="00660019" w:rsidRPr="0081461D" w:rsidRDefault="00660019" w:rsidP="0029315D">
            <w:pPr>
              <w:jc w:val="center"/>
            </w:pPr>
            <w:r w:rsidRPr="0081461D">
              <w:t>Содержание</w:t>
            </w:r>
          </w:p>
        </w:tc>
      </w:tr>
      <w:tr w:rsidR="00660019" w:rsidRPr="0081461D" w14:paraId="08506313" w14:textId="77777777" w:rsidTr="00BF6AA9">
        <w:trPr>
          <w:gridAfter w:val="2"/>
          <w:wAfter w:w="124" w:type="dxa"/>
          <w:trHeight w:val="2712"/>
        </w:trPr>
        <w:tc>
          <w:tcPr>
            <w:tcW w:w="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4AC3B" w14:textId="77777777" w:rsidR="00660019" w:rsidRPr="0081461D" w:rsidRDefault="00660019" w:rsidP="0029315D">
            <w:pPr>
              <w:jc w:val="center"/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02C60" w14:textId="77777777" w:rsidR="00660019" w:rsidRPr="0081461D" w:rsidRDefault="00660019" w:rsidP="0029315D">
            <w:pPr>
              <w:jc w:val="center"/>
            </w:pP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</w:tcPr>
          <w:p w14:paraId="52D329A7" w14:textId="77777777" w:rsidR="00660019" w:rsidRPr="0081461D" w:rsidRDefault="00660019" w:rsidP="0029315D">
            <w:pPr>
              <w:jc w:val="center"/>
            </w:pPr>
            <w:r w:rsidRPr="0081461D">
              <w:t>всего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</w:tcPr>
          <w:p w14:paraId="09F1D027" w14:textId="77777777" w:rsidR="00660019" w:rsidRPr="0081461D" w:rsidRDefault="00660019" w:rsidP="0029315D">
            <w:pPr>
              <w:jc w:val="center"/>
            </w:pPr>
            <w:r w:rsidRPr="0081461D">
              <w:t>лекции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</w:tcPr>
          <w:p w14:paraId="1CCB0B89" w14:textId="77777777" w:rsidR="00660019" w:rsidRPr="0081461D" w:rsidRDefault="00660019" w:rsidP="0029315D">
            <w:pPr>
              <w:jc w:val="center"/>
            </w:pPr>
            <w:proofErr w:type="spellStart"/>
            <w:r w:rsidRPr="0081461D">
              <w:t>практич</w:t>
            </w:r>
            <w:proofErr w:type="spellEnd"/>
            <w:r w:rsidRPr="0081461D">
              <w:t>. занятия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3486566B" w14:textId="77777777" w:rsidR="00660019" w:rsidRPr="0081461D" w:rsidRDefault="00660019" w:rsidP="0029315D">
            <w:pPr>
              <w:jc w:val="center"/>
            </w:pPr>
            <w:proofErr w:type="spellStart"/>
            <w:proofErr w:type="gramStart"/>
            <w:r w:rsidRPr="0081461D">
              <w:t>лабор.занятия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</w:tcPr>
          <w:p w14:paraId="20AE23EF" w14:textId="77777777" w:rsidR="00660019" w:rsidRPr="0081461D" w:rsidRDefault="00660019" w:rsidP="0029315D">
            <w:pPr>
              <w:jc w:val="center"/>
            </w:pPr>
            <w:proofErr w:type="spellStart"/>
            <w:r w:rsidRPr="0081461D">
              <w:t>самост</w:t>
            </w:r>
            <w:proofErr w:type="spellEnd"/>
            <w:r w:rsidRPr="0081461D">
              <w:t>. работа (по дисциплине и контролю)</w:t>
            </w:r>
          </w:p>
        </w:tc>
        <w:tc>
          <w:tcPr>
            <w:tcW w:w="3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5523A" w14:textId="77777777" w:rsidR="00660019" w:rsidRPr="0081461D" w:rsidRDefault="00660019" w:rsidP="0029315D">
            <w:pPr>
              <w:jc w:val="center"/>
            </w:pPr>
          </w:p>
        </w:tc>
      </w:tr>
      <w:tr w:rsidR="00BF6AA9" w:rsidRPr="0081461D" w14:paraId="67315B34" w14:textId="77777777" w:rsidTr="00BF6AA9">
        <w:trPr>
          <w:gridAfter w:val="1"/>
          <w:wAfter w:w="38" w:type="dxa"/>
          <w:trHeight w:val="277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EF587E1" w14:textId="77777777" w:rsidR="00BF6AA9" w:rsidRPr="0081461D" w:rsidRDefault="00BF6AA9" w:rsidP="0029315D">
            <w:pPr>
              <w:jc w:val="center"/>
            </w:pPr>
            <w:r w:rsidRPr="0081461D">
              <w:t>1.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7C6A6A26" w14:textId="77777777" w:rsidR="00BF6AA9" w:rsidRPr="0081461D" w:rsidRDefault="00BF6AA9" w:rsidP="0029315D">
            <w:r w:rsidRPr="0081461D">
              <w:t>Теоретические и методические основы управления технологиями предприятий сервиса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977227A" w14:textId="77777777" w:rsidR="00BF6AA9" w:rsidRPr="0081461D" w:rsidRDefault="00BF6AA9" w:rsidP="0029315D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A7260BD" w14:textId="77777777" w:rsidR="00BF6AA9" w:rsidRPr="0081461D" w:rsidRDefault="00BF6AA9" w:rsidP="0029315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0F5F1E6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64DEA15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61A0631" w14:textId="77777777" w:rsidR="00BF6AA9" w:rsidRPr="0081461D" w:rsidRDefault="00BF6AA9" w:rsidP="0029315D">
            <w:pPr>
              <w:jc w:val="center"/>
            </w:pPr>
            <w:r>
              <w:t>8</w:t>
            </w:r>
          </w:p>
        </w:tc>
        <w:tc>
          <w:tcPr>
            <w:tcW w:w="3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F6C421F" w14:textId="77777777" w:rsidR="00BF6AA9" w:rsidRPr="0081461D" w:rsidRDefault="00BF6AA9" w:rsidP="0029315D">
            <w:r w:rsidRPr="0081461D">
              <w:t xml:space="preserve">Основные подходы к управлению технологиями на предприятиях сервиса через формирование технологической политики с учетом национально-региональных и демографических факторов внешней среды Эволюция технологических укладов. Технологическая среда. </w:t>
            </w:r>
            <w:r w:rsidRPr="0081461D">
              <w:lastRenderedPageBreak/>
              <w:t>Современное технологическое развитие. Направления управления технологиями в деятельности предприятия сервиса в процессе предоставления услуг. Методология и методика управления технологиями в процессе предоставления услуг, соответствующих требованиям потребителя;</w:t>
            </w:r>
          </w:p>
        </w:tc>
      </w:tr>
      <w:tr w:rsidR="00BF6AA9" w:rsidRPr="0081461D" w14:paraId="206944E6" w14:textId="77777777" w:rsidTr="00BF6AA9">
        <w:trPr>
          <w:gridAfter w:val="1"/>
          <w:wAfter w:w="38" w:type="dxa"/>
          <w:trHeight w:val="277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B84BFB7" w14:textId="77777777" w:rsidR="00BF6AA9" w:rsidRPr="0081461D" w:rsidRDefault="00BF6AA9" w:rsidP="0029315D">
            <w:pPr>
              <w:jc w:val="center"/>
            </w:pPr>
            <w:r w:rsidRPr="0081461D">
              <w:lastRenderedPageBreak/>
              <w:t>2.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5EBBC9E9" w14:textId="77777777" w:rsidR="00BF6AA9" w:rsidRPr="0081461D" w:rsidRDefault="00BF6AA9" w:rsidP="0029315D">
            <w:r w:rsidRPr="0081461D">
              <w:t>Типы технологической политики в организации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53DE85A" w14:textId="77777777" w:rsidR="00BF6AA9" w:rsidRPr="0081461D" w:rsidRDefault="00BF6AA9" w:rsidP="0029315D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307B671" w14:textId="77777777" w:rsidR="00BF6AA9" w:rsidRPr="0081461D" w:rsidRDefault="00BF6AA9" w:rsidP="0029315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9EEB630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5D01E90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C314CF5" w14:textId="77777777" w:rsidR="00BF6AA9" w:rsidRPr="0081461D" w:rsidRDefault="00BF6AA9" w:rsidP="0029315D">
            <w:pPr>
              <w:jc w:val="center"/>
            </w:pPr>
            <w:r>
              <w:t>8</w:t>
            </w:r>
          </w:p>
        </w:tc>
        <w:tc>
          <w:tcPr>
            <w:tcW w:w="3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A623A41" w14:textId="77777777" w:rsidR="00BF6AA9" w:rsidRPr="0081461D" w:rsidRDefault="00BF6AA9" w:rsidP="0029315D">
            <w:r w:rsidRPr="0081461D">
              <w:t>Цели технологической политики в современных организациях. Формирование технологической политики предприятий сервиса в процессе предоставления услуг, в соответствии с требованиями потребителя.</w:t>
            </w:r>
          </w:p>
          <w:p w14:paraId="5561B4FE" w14:textId="77777777" w:rsidR="00BF6AA9" w:rsidRPr="0081461D" w:rsidRDefault="00BF6AA9" w:rsidP="0029315D">
            <w:pPr>
              <w:jc w:val="both"/>
            </w:pPr>
            <w:r w:rsidRPr="0081461D">
              <w:t>Политика глобального центра. Политика полицентризма. Распределенная система технологического развития. Интегрированная систем технологического развития.</w:t>
            </w:r>
          </w:p>
        </w:tc>
      </w:tr>
      <w:tr w:rsidR="00BF6AA9" w:rsidRPr="0081461D" w14:paraId="786C6F0B" w14:textId="77777777" w:rsidTr="00BF6AA9">
        <w:trPr>
          <w:gridAfter w:val="1"/>
          <w:wAfter w:w="38" w:type="dxa"/>
          <w:trHeight w:val="277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184F01E" w14:textId="77777777" w:rsidR="00BF6AA9" w:rsidRPr="0081461D" w:rsidRDefault="00BF6AA9" w:rsidP="0029315D">
            <w:pPr>
              <w:jc w:val="center"/>
            </w:pPr>
            <w:r w:rsidRPr="0081461D">
              <w:t>3.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63FC6A17" w14:textId="77777777" w:rsidR="00BF6AA9" w:rsidRPr="0081461D" w:rsidRDefault="00BF6AA9" w:rsidP="0029315D">
            <w:r w:rsidRPr="0081461D">
              <w:t>Управление исследованиями и разработками в организациях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57EE13A" w14:textId="77777777" w:rsidR="00BF6AA9" w:rsidRPr="0081461D" w:rsidRDefault="00BF6AA9" w:rsidP="0029315D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F935073" w14:textId="77777777" w:rsidR="00BF6AA9" w:rsidRPr="0081461D" w:rsidRDefault="00BF6AA9" w:rsidP="0029315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1823892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BC12F59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D426245" w14:textId="77777777" w:rsidR="00BF6AA9" w:rsidRPr="0081461D" w:rsidRDefault="00BF6AA9" w:rsidP="0029315D">
            <w:pPr>
              <w:jc w:val="center"/>
            </w:pPr>
            <w:r>
              <w:t>8</w:t>
            </w:r>
          </w:p>
        </w:tc>
        <w:tc>
          <w:tcPr>
            <w:tcW w:w="3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6C0AAFD" w14:textId="77777777" w:rsidR="00BF6AA9" w:rsidRPr="0081461D" w:rsidRDefault="00BF6AA9" w:rsidP="0029315D">
            <w:pPr>
              <w:ind w:firstLine="709"/>
              <w:jc w:val="both"/>
            </w:pPr>
            <w:r w:rsidRPr="0081461D">
              <w:t>Участники рынка технологий. Венчурный бизнес. Практика современных корпораций. Проведение научных исследований социально-психологических особенностей потребителя; самостоятельной научной и исследовательской работы в процессе изучения социально-психологических особенностей потребителя</w:t>
            </w:r>
          </w:p>
        </w:tc>
      </w:tr>
      <w:tr w:rsidR="00BF6AA9" w:rsidRPr="0081461D" w14:paraId="0EC5EC54" w14:textId="77777777" w:rsidTr="00BF6AA9">
        <w:trPr>
          <w:gridAfter w:val="1"/>
          <w:wAfter w:w="38" w:type="dxa"/>
          <w:trHeight w:val="277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2ECEF9B" w14:textId="77777777" w:rsidR="00BF6AA9" w:rsidRPr="0081461D" w:rsidRDefault="00BF6AA9" w:rsidP="0029315D">
            <w:pPr>
              <w:jc w:val="center"/>
            </w:pPr>
            <w:r w:rsidRPr="0081461D">
              <w:t>4.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06B0FBD5" w14:textId="77777777" w:rsidR="00BF6AA9" w:rsidRPr="0081461D" w:rsidRDefault="00BF6AA9" w:rsidP="0029315D">
            <w:r w:rsidRPr="0081461D">
              <w:t>Управление передачей технологий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EB9CADB" w14:textId="77777777" w:rsidR="00BF6AA9" w:rsidRPr="0081461D" w:rsidRDefault="00BF6AA9" w:rsidP="0029315D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8A82167" w14:textId="77777777" w:rsidR="00BF6AA9" w:rsidRPr="0081461D" w:rsidRDefault="00BF6AA9" w:rsidP="0029315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5165132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435D0C4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F96D4BB" w14:textId="77777777" w:rsidR="00BF6AA9" w:rsidRPr="0081461D" w:rsidRDefault="00BF6AA9" w:rsidP="0029315D">
            <w:pPr>
              <w:jc w:val="center"/>
            </w:pPr>
            <w:r>
              <w:t>8</w:t>
            </w:r>
          </w:p>
        </w:tc>
        <w:tc>
          <w:tcPr>
            <w:tcW w:w="3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86BE891" w14:textId="77777777" w:rsidR="00BF6AA9" w:rsidRPr="0081461D" w:rsidRDefault="00BF6AA9" w:rsidP="0029315D">
            <w:r w:rsidRPr="0081461D">
              <w:t>Формы технологического трансферта. Структура процесса передачи технологии. Предпосылки определения цены трансферта. Международной законодательство по защите новых технологий</w:t>
            </w:r>
          </w:p>
        </w:tc>
      </w:tr>
      <w:tr w:rsidR="00BF6AA9" w:rsidRPr="0081461D" w14:paraId="2B38414E" w14:textId="77777777" w:rsidTr="00BF6AA9">
        <w:trPr>
          <w:gridAfter w:val="1"/>
          <w:wAfter w:w="38" w:type="dxa"/>
          <w:trHeight w:val="277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A080A56" w14:textId="77777777" w:rsidR="00BF6AA9" w:rsidRPr="0081461D" w:rsidRDefault="00BF6AA9" w:rsidP="0029315D">
            <w:pPr>
              <w:jc w:val="center"/>
            </w:pPr>
            <w:r w:rsidRPr="0081461D">
              <w:t>5.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01816B73" w14:textId="77777777" w:rsidR="00BF6AA9" w:rsidRPr="0081461D" w:rsidRDefault="00BF6AA9" w:rsidP="0029315D">
            <w:r w:rsidRPr="0081461D">
              <w:t>Стратегическое управление научно-техническим сотрудничеством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D03C4F6" w14:textId="77777777" w:rsidR="00BF6AA9" w:rsidRPr="0081461D" w:rsidRDefault="00BF6AA9" w:rsidP="0029315D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4A7F552" w14:textId="77777777" w:rsidR="00BF6AA9" w:rsidRPr="0081461D" w:rsidRDefault="00BF6AA9" w:rsidP="0029315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A7B3BEE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4B6FE18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B3E9005" w14:textId="77777777" w:rsidR="00BF6AA9" w:rsidRPr="0081461D" w:rsidRDefault="00BF6AA9" w:rsidP="0029315D">
            <w:pPr>
              <w:jc w:val="center"/>
            </w:pPr>
            <w:r>
              <w:t>8</w:t>
            </w:r>
          </w:p>
        </w:tc>
        <w:tc>
          <w:tcPr>
            <w:tcW w:w="3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A27FD96" w14:textId="77777777" w:rsidR="00BF6AA9" w:rsidRPr="0081461D" w:rsidRDefault="00BF6AA9" w:rsidP="0029315D">
            <w:r w:rsidRPr="0081461D">
              <w:t xml:space="preserve">Возможные организационные формы научно-технического сотрудничества. Совместное проведение НИОКР. Обмен научными достижениями. Обмен производственным опытом. Стратегии НИОКР и стратегии реализации НИОКР. Выбор </w:t>
            </w:r>
            <w:r w:rsidRPr="0081461D">
              <w:lastRenderedPageBreak/>
              <w:t>места размещения научно-технических и конструкторских подразделений предприятий сервиса с целью предоставления услуг по выполнению НИР, соответствующих требованиям потребителя</w:t>
            </w:r>
          </w:p>
        </w:tc>
      </w:tr>
      <w:tr w:rsidR="00BF6AA9" w:rsidRPr="0081461D" w14:paraId="0573E829" w14:textId="77777777" w:rsidTr="00BF6AA9">
        <w:trPr>
          <w:gridAfter w:val="1"/>
          <w:wAfter w:w="38" w:type="dxa"/>
          <w:trHeight w:val="277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82E10B3" w14:textId="77777777" w:rsidR="00BF6AA9" w:rsidRPr="0081461D" w:rsidRDefault="00BF6AA9" w:rsidP="0029315D">
            <w:pPr>
              <w:jc w:val="center"/>
            </w:pPr>
            <w:r w:rsidRPr="0081461D">
              <w:lastRenderedPageBreak/>
              <w:t>6.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0A4361D2" w14:textId="77777777" w:rsidR="00BF6AA9" w:rsidRPr="0081461D" w:rsidRDefault="00BF6AA9" w:rsidP="0029315D">
            <w:r w:rsidRPr="0081461D">
              <w:t>Модели размещения и управления НИОКР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60C7102" w14:textId="77777777" w:rsidR="00BF6AA9" w:rsidRPr="0081461D" w:rsidRDefault="00BF6AA9" w:rsidP="0029315D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6582AA6" w14:textId="77777777" w:rsidR="00BF6AA9" w:rsidRPr="0081461D" w:rsidRDefault="00BF6AA9" w:rsidP="0029315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F6902BC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A9ADDBC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2393D75" w14:textId="77777777" w:rsidR="00BF6AA9" w:rsidRPr="0081461D" w:rsidRDefault="00BF6AA9" w:rsidP="0029315D">
            <w:pPr>
              <w:jc w:val="center"/>
            </w:pPr>
            <w:r>
              <w:t>8</w:t>
            </w:r>
          </w:p>
        </w:tc>
        <w:tc>
          <w:tcPr>
            <w:tcW w:w="3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38F761E9" w14:textId="77777777" w:rsidR="00BF6AA9" w:rsidRPr="0081461D" w:rsidRDefault="00BF6AA9" w:rsidP="0029315D">
            <w:r w:rsidRPr="0081461D">
              <w:t xml:space="preserve">. Модель технологической кривой. Поддерживающие и альтернативные технологии. Модель </w:t>
            </w:r>
            <w:proofErr w:type="spellStart"/>
            <w:r w:rsidRPr="0081461D">
              <w:t>Герпотта</w:t>
            </w:r>
            <w:proofErr w:type="spellEnd"/>
            <w:r w:rsidRPr="0081461D">
              <w:t>. Модель Пирсона-</w:t>
            </w:r>
            <w:proofErr w:type="spellStart"/>
            <w:r w:rsidRPr="0081461D">
              <w:t>Брокхофа</w:t>
            </w:r>
            <w:proofErr w:type="spellEnd"/>
            <w:r w:rsidRPr="0081461D">
              <w:t>-</w:t>
            </w:r>
            <w:proofErr w:type="spellStart"/>
            <w:r w:rsidRPr="0081461D">
              <w:t>Бемера</w:t>
            </w:r>
            <w:proofErr w:type="spellEnd"/>
          </w:p>
        </w:tc>
      </w:tr>
      <w:tr w:rsidR="00BF6AA9" w:rsidRPr="0081461D" w14:paraId="2D36D1DC" w14:textId="77777777" w:rsidTr="00BF6AA9">
        <w:trPr>
          <w:gridAfter w:val="1"/>
          <w:wAfter w:w="38" w:type="dxa"/>
          <w:trHeight w:val="277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A9E2F6E" w14:textId="77777777" w:rsidR="00BF6AA9" w:rsidRPr="0081461D" w:rsidRDefault="00BF6AA9" w:rsidP="0029315D">
            <w:pPr>
              <w:jc w:val="center"/>
            </w:pPr>
            <w:r w:rsidRPr="0081461D">
              <w:t>7.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318E7431" w14:textId="77777777" w:rsidR="00BF6AA9" w:rsidRPr="0081461D" w:rsidRDefault="00BF6AA9" w:rsidP="0029315D">
            <w:r w:rsidRPr="0081461D">
              <w:t>Управление различными формами международного сотрудничества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10C3E7D" w14:textId="77777777" w:rsidR="00BF6AA9" w:rsidRPr="0081461D" w:rsidRDefault="00BF6AA9" w:rsidP="0029315D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DC60E37" w14:textId="77777777" w:rsidR="00BF6AA9" w:rsidRPr="0081461D" w:rsidRDefault="00BF6AA9" w:rsidP="0029315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21C0E6E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9623927" w14:textId="77777777" w:rsidR="00BF6AA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8374093" w14:textId="77777777" w:rsidR="00BF6AA9" w:rsidRPr="0081461D" w:rsidRDefault="00BF6AA9" w:rsidP="0029315D">
            <w:pPr>
              <w:jc w:val="center"/>
            </w:pPr>
            <w:r>
              <w:t>7</w:t>
            </w:r>
          </w:p>
        </w:tc>
        <w:tc>
          <w:tcPr>
            <w:tcW w:w="3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AB502BD" w14:textId="77777777" w:rsidR="00BF6AA9" w:rsidRPr="0081461D" w:rsidRDefault="00BF6AA9" w:rsidP="0029315D">
            <w:r w:rsidRPr="0081461D">
              <w:t xml:space="preserve">Совместные предприятия. </w:t>
            </w:r>
            <w:proofErr w:type="gramStart"/>
            <w:r w:rsidRPr="0081461D">
              <w:t>Лицензионные  соглашения</w:t>
            </w:r>
            <w:proofErr w:type="gramEnd"/>
            <w:r w:rsidRPr="0081461D">
              <w:t>. Совместные проекты развития. Смешанные формы сотрудничества. Финансирование высокотехнологичных, дорогостоящих проектов.</w:t>
            </w:r>
          </w:p>
        </w:tc>
      </w:tr>
      <w:tr w:rsidR="00660019" w:rsidRPr="0081461D" w14:paraId="47F3A842" w14:textId="77777777" w:rsidTr="00BF6AA9">
        <w:trPr>
          <w:gridAfter w:val="1"/>
          <w:wAfter w:w="38" w:type="dxa"/>
          <w:trHeight w:val="277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B1DA1CD" w14:textId="77777777" w:rsidR="00660019" w:rsidRPr="0081461D" w:rsidRDefault="00660019" w:rsidP="0029315D">
            <w:pPr>
              <w:jc w:val="center"/>
            </w:pPr>
            <w:r w:rsidRPr="0081461D">
              <w:t>8.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2AD5127F" w14:textId="77777777" w:rsidR="00660019" w:rsidRPr="0081461D" w:rsidRDefault="00660019" w:rsidP="0029315D">
            <w:r w:rsidRPr="0081461D">
              <w:t>Структуры управления НИОКР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B336C3D" w14:textId="77777777" w:rsidR="00660019" w:rsidRPr="0081461D" w:rsidRDefault="00BF6AA9" w:rsidP="0029315D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ECC370B" w14:textId="77777777" w:rsidR="00660019" w:rsidRPr="0081461D" w:rsidRDefault="00BF6AA9" w:rsidP="0029315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B6858BE" w14:textId="77777777" w:rsidR="00660019" w:rsidRPr="0081461D" w:rsidRDefault="00BF6AA9" w:rsidP="0029315D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D215041" w14:textId="77777777" w:rsidR="00660019" w:rsidRPr="0081461D" w:rsidRDefault="00BF6AA9" w:rsidP="00BF6AA9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210C8A6" w14:textId="77777777" w:rsidR="00660019" w:rsidRPr="0081461D" w:rsidRDefault="00660019" w:rsidP="0029315D">
            <w:pPr>
              <w:jc w:val="center"/>
            </w:pPr>
            <w:r>
              <w:t>7</w:t>
            </w:r>
          </w:p>
        </w:tc>
        <w:tc>
          <w:tcPr>
            <w:tcW w:w="3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8EE45AB" w14:textId="77777777" w:rsidR="00660019" w:rsidRPr="0081461D" w:rsidRDefault="00660019" w:rsidP="0029315D">
            <w:r w:rsidRPr="0081461D">
              <w:t>Международные органы по защите Патентных и авторских прав. Международные комитеты. Международное управление проектами. Организация и управление процессом выполнения НИОКР.</w:t>
            </w:r>
          </w:p>
        </w:tc>
      </w:tr>
      <w:tr w:rsidR="00660019" w:rsidRPr="0081461D" w14:paraId="1CA532F1" w14:textId="77777777" w:rsidTr="00BF6AA9">
        <w:trPr>
          <w:trHeight w:val="312"/>
        </w:trPr>
        <w:tc>
          <w:tcPr>
            <w:tcW w:w="2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698AD579" w14:textId="77777777" w:rsidR="00660019" w:rsidRPr="004C767D" w:rsidRDefault="00660019" w:rsidP="0029315D">
            <w:r>
              <w:t>Зачет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E2C7992" w14:textId="77777777" w:rsidR="00660019" w:rsidRPr="00BF6AA9" w:rsidRDefault="00660019" w:rsidP="0029315D">
            <w:pPr>
              <w:jc w:val="center"/>
              <w:rPr>
                <w:sz w:val="22"/>
              </w:rPr>
            </w:pPr>
            <w:r w:rsidRPr="00BF6AA9">
              <w:rPr>
                <w:sz w:val="22"/>
              </w:rPr>
              <w:t>18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B409E1E" w14:textId="77777777" w:rsidR="00660019" w:rsidRPr="00BF6AA9" w:rsidRDefault="00660019" w:rsidP="0029315D">
            <w:pPr>
              <w:jc w:val="center"/>
              <w:rPr>
                <w:sz w:val="22"/>
              </w:rPr>
            </w:pPr>
            <w:r w:rsidRPr="00BF6AA9">
              <w:rPr>
                <w:sz w:val="22"/>
              </w:rPr>
              <w:t>0,25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8FEDB0F" w14:textId="77777777" w:rsidR="00660019" w:rsidRPr="00BF6AA9" w:rsidRDefault="00660019" w:rsidP="0029315D">
            <w:pPr>
              <w:jc w:val="center"/>
              <w:rPr>
                <w:sz w:val="22"/>
              </w:rPr>
            </w:pPr>
            <w:r w:rsidRPr="00BF6AA9">
              <w:rPr>
                <w:sz w:val="22"/>
              </w:rPr>
              <w:t>17,75</w:t>
            </w:r>
          </w:p>
        </w:tc>
        <w:tc>
          <w:tcPr>
            <w:tcW w:w="3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426B972" w14:textId="77777777" w:rsidR="00660019" w:rsidRPr="0081461D" w:rsidRDefault="00660019" w:rsidP="0029315D">
            <w:pPr>
              <w:jc w:val="center"/>
            </w:pPr>
            <w:r w:rsidRPr="0081461D">
              <w:t> </w:t>
            </w:r>
          </w:p>
        </w:tc>
      </w:tr>
      <w:tr w:rsidR="00F42ECD" w:rsidRPr="0081461D" w14:paraId="693659AE" w14:textId="77777777" w:rsidTr="00BF6AA9">
        <w:trPr>
          <w:trHeight w:val="312"/>
        </w:trPr>
        <w:tc>
          <w:tcPr>
            <w:tcW w:w="2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8A009F1" w14:textId="77777777" w:rsidR="00F42ECD" w:rsidRPr="004C767D" w:rsidRDefault="00F42ECD" w:rsidP="00F42ECD">
            <w:pPr>
              <w:jc w:val="center"/>
            </w:pPr>
            <w:r w:rsidRPr="004C767D">
              <w:t xml:space="preserve">Итого за </w:t>
            </w:r>
            <w:r>
              <w:t>7</w:t>
            </w:r>
            <w:r w:rsidRPr="004C767D">
              <w:t xml:space="preserve"> семестр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7EAA137A" w14:textId="77777777" w:rsidR="00F42ECD" w:rsidRPr="00BF6AA9" w:rsidRDefault="00F42ECD" w:rsidP="00F42ECD">
            <w:pPr>
              <w:jc w:val="center"/>
              <w:rPr>
                <w:sz w:val="22"/>
              </w:rPr>
            </w:pPr>
            <w:r w:rsidRPr="00BF6AA9">
              <w:rPr>
                <w:sz w:val="22"/>
              </w:rPr>
              <w:t>144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5DBA209C" w14:textId="7BD27BF0" w:rsidR="00F42ECD" w:rsidRPr="00BF6AA9" w:rsidRDefault="00F42ECD" w:rsidP="00F42ECD">
            <w:pPr>
              <w:jc w:val="center"/>
              <w:rPr>
                <w:sz w:val="22"/>
              </w:rPr>
            </w:pPr>
            <w:r w:rsidRPr="004C767D">
              <w:t> </w:t>
            </w:r>
            <w: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4881F316" w14:textId="2372F290" w:rsidR="00F42ECD" w:rsidRPr="00BF6AA9" w:rsidRDefault="00F42ECD" w:rsidP="00F42ECD">
            <w:pPr>
              <w:jc w:val="center"/>
              <w:rPr>
                <w:sz w:val="22"/>
              </w:rPr>
            </w:pPr>
            <w:r>
              <w:t>10,25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3C577AD8" w14:textId="4DEA7A5B" w:rsidR="00F42ECD" w:rsidRPr="00BF6AA9" w:rsidRDefault="00F42ECD" w:rsidP="00F42ECD">
            <w:pPr>
              <w:jc w:val="center"/>
              <w:rPr>
                <w:sz w:val="22"/>
              </w:rPr>
            </w:pPr>
            <w: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31080DF" w14:textId="30FD83C1" w:rsidR="00F42ECD" w:rsidRPr="00BF6AA9" w:rsidRDefault="00F42ECD" w:rsidP="00F42ECD">
            <w:pPr>
              <w:jc w:val="center"/>
              <w:rPr>
                <w:sz w:val="22"/>
              </w:rPr>
            </w:pPr>
            <w:r>
              <w:t>115,75</w:t>
            </w:r>
          </w:p>
        </w:tc>
        <w:tc>
          <w:tcPr>
            <w:tcW w:w="3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2B2C9AAB" w14:textId="77777777" w:rsidR="00F42ECD" w:rsidRPr="0081461D" w:rsidRDefault="00F42ECD" w:rsidP="00F42ECD">
            <w:pPr>
              <w:jc w:val="center"/>
            </w:pPr>
            <w:r w:rsidRPr="0081461D">
              <w:t> </w:t>
            </w:r>
          </w:p>
        </w:tc>
      </w:tr>
    </w:tbl>
    <w:p w14:paraId="651B4498" w14:textId="77777777" w:rsidR="00E52146" w:rsidRDefault="00E52146" w:rsidP="00E10CAF">
      <w:pPr>
        <w:jc w:val="center"/>
        <w:rPr>
          <w:sz w:val="28"/>
          <w:szCs w:val="28"/>
        </w:rPr>
      </w:pPr>
    </w:p>
    <w:p w14:paraId="622379FF" w14:textId="77777777" w:rsidR="00E52146" w:rsidRPr="00733C7C" w:rsidRDefault="00E52146" w:rsidP="00733C7C">
      <w:pPr>
        <w:pStyle w:val="10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bookmarkStart w:id="5" w:name="_Toc93399161"/>
      <w:r w:rsidRPr="00733C7C">
        <w:rPr>
          <w:rFonts w:ascii="Times New Roman" w:hAnsi="Times New Roman" w:cs="Times New Roman"/>
          <w:color w:val="auto"/>
        </w:rPr>
        <w:t>6. Перечень учебно-методического обеспечения для самостоятельной работы обучающихся по дисциплине (модулю)</w:t>
      </w:r>
      <w:bookmarkEnd w:id="5"/>
    </w:p>
    <w:p w14:paraId="060C125E" w14:textId="77777777" w:rsidR="00E52146" w:rsidRDefault="00E52146" w:rsidP="00E10CAF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"/>
        <w:gridCol w:w="4083"/>
        <w:gridCol w:w="1841"/>
        <w:gridCol w:w="2336"/>
      </w:tblGrid>
      <w:tr w:rsidR="00BF6AA9" w:rsidRPr="0004282A" w14:paraId="222392DC" w14:textId="77777777" w:rsidTr="0029315D">
        <w:trPr>
          <w:trHeight w:val="624"/>
        </w:trPr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2954C0" w14:textId="77777777" w:rsidR="00BF6AA9" w:rsidRPr="0004282A" w:rsidRDefault="00BF6AA9" w:rsidP="0029315D">
            <w:pPr>
              <w:jc w:val="center"/>
            </w:pPr>
            <w:r w:rsidRPr="0004282A"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A510DC" w14:textId="77777777" w:rsidR="00BF6AA9" w:rsidRPr="0004282A" w:rsidRDefault="00BF6AA9" w:rsidP="0029315D">
            <w:pPr>
              <w:jc w:val="center"/>
            </w:pPr>
            <w:r w:rsidRPr="0004282A">
              <w:t>Виды самостоятельной работы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8489DC" w14:textId="77777777" w:rsidR="00BF6AA9" w:rsidRPr="0004282A" w:rsidRDefault="00BF6AA9" w:rsidP="0029315D">
            <w:pPr>
              <w:jc w:val="center"/>
            </w:pPr>
            <w:r w:rsidRPr="0004282A">
              <w:t xml:space="preserve">Трудоемкость, </w:t>
            </w:r>
            <w:proofErr w:type="spellStart"/>
            <w:proofErr w:type="gramStart"/>
            <w:r w:rsidRPr="0004282A">
              <w:t>ак.часы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A990C4" w14:textId="77777777" w:rsidR="00BF6AA9" w:rsidRPr="0004282A" w:rsidRDefault="00BF6AA9" w:rsidP="0029315D">
            <w:pPr>
              <w:jc w:val="center"/>
            </w:pPr>
            <w:r w:rsidRPr="0004282A">
              <w:t>Форма контроля*</w:t>
            </w:r>
          </w:p>
        </w:tc>
      </w:tr>
      <w:tr w:rsidR="00F42ECD" w:rsidRPr="0004282A" w14:paraId="0DB42516" w14:textId="77777777" w:rsidTr="0029315D"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C5CBBA" w14:textId="77777777" w:rsidR="00F42ECD" w:rsidRPr="0004282A" w:rsidRDefault="00F42ECD" w:rsidP="00F42E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257530" w14:textId="77777777" w:rsidR="00F42ECD" w:rsidRPr="0004282A" w:rsidRDefault="00F42ECD" w:rsidP="00F42ECD">
            <w:r w:rsidRPr="0004282A">
              <w:t>Проработка теоретического материала по конспектам лекций, рекомендованной литературе, дополнительным источникам информации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D8B60" w14:textId="3EA1980A" w:rsidR="00F42ECD" w:rsidRPr="0004282A" w:rsidRDefault="00F42ECD" w:rsidP="00F42ECD">
            <w:pPr>
              <w:jc w:val="center"/>
            </w:pPr>
            <w:r>
              <w:t>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8D304" w14:textId="77777777" w:rsidR="00F42ECD" w:rsidRPr="0004282A" w:rsidRDefault="00F42ECD" w:rsidP="00F42ECD">
            <w:pPr>
              <w:jc w:val="center"/>
            </w:pPr>
            <w:r w:rsidRPr="0004282A">
              <w:t>Консультация преподавателя, устное собеседование</w:t>
            </w:r>
          </w:p>
        </w:tc>
      </w:tr>
      <w:tr w:rsidR="00F42ECD" w:rsidRPr="0004282A" w14:paraId="6F2A7F4C" w14:textId="77777777" w:rsidTr="0029315D">
        <w:trPr>
          <w:trHeight w:val="1168"/>
        </w:trPr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2FF6E4B" w14:textId="77777777" w:rsidR="00F42ECD" w:rsidRPr="0004282A" w:rsidRDefault="00F42ECD" w:rsidP="00F42ECD">
            <w:pPr>
              <w:jc w:val="center"/>
            </w:pPr>
            <w:r w:rsidRPr="0004282A">
              <w:t xml:space="preserve">2.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372104" w14:textId="77777777" w:rsidR="00F42ECD" w:rsidRPr="0004282A" w:rsidRDefault="00F42ECD" w:rsidP="00F42ECD">
            <w:r w:rsidRPr="0004282A">
              <w:t>Подготовка к практическим занятиям: поиск необходимой информации, обработка информации, написание доклада, подготовка к выступлению (дискуссии)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A7443" w14:textId="70E614AC" w:rsidR="00F42ECD" w:rsidRPr="0004282A" w:rsidRDefault="00F42ECD" w:rsidP="00F42ECD">
            <w:pPr>
              <w:jc w:val="center"/>
            </w:pPr>
            <w:r>
              <w:t>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B1810" w14:textId="77777777" w:rsidR="00F42ECD" w:rsidRPr="0004282A" w:rsidRDefault="00F42ECD" w:rsidP="00F42ECD">
            <w:pPr>
              <w:jc w:val="center"/>
            </w:pPr>
            <w:r w:rsidRPr="0004282A">
              <w:t>Выступление с докладом,</w:t>
            </w:r>
          </w:p>
          <w:p w14:paraId="73E702F6" w14:textId="77777777" w:rsidR="00F42ECD" w:rsidRPr="0004282A" w:rsidRDefault="00F42ECD" w:rsidP="00F42ECD">
            <w:pPr>
              <w:jc w:val="center"/>
            </w:pPr>
            <w:r w:rsidRPr="0004282A">
              <w:t>презентация,</w:t>
            </w:r>
          </w:p>
          <w:p w14:paraId="00699FF7" w14:textId="77777777" w:rsidR="00F42ECD" w:rsidRPr="0004282A" w:rsidRDefault="00F42ECD" w:rsidP="00F42ECD">
            <w:pPr>
              <w:jc w:val="center"/>
            </w:pPr>
            <w:r w:rsidRPr="0004282A">
              <w:t>ответы на дискуссионные вопросы</w:t>
            </w:r>
          </w:p>
        </w:tc>
      </w:tr>
      <w:tr w:rsidR="00F42ECD" w:rsidRPr="0004282A" w14:paraId="32D9F0A4" w14:textId="77777777" w:rsidTr="0029315D"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628C22" w14:textId="77777777" w:rsidR="00F42ECD" w:rsidRPr="0004282A" w:rsidRDefault="00F42ECD" w:rsidP="00F42ECD">
            <w:pPr>
              <w:jc w:val="center"/>
            </w:pPr>
            <w:r w:rsidRPr="0004282A"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A6D06F" w14:textId="77777777" w:rsidR="00F42ECD" w:rsidRPr="0004282A" w:rsidRDefault="00F42ECD" w:rsidP="00F42ECD">
            <w:r w:rsidRPr="0004282A">
              <w:t xml:space="preserve">Подготовка к текущему контролю (тестирование и/или написание </w:t>
            </w:r>
            <w:r w:rsidRPr="0004282A">
              <w:lastRenderedPageBreak/>
              <w:t>реферата)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73B98" w14:textId="24F70BB0" w:rsidR="00F42ECD" w:rsidRPr="0004282A" w:rsidRDefault="00F42ECD" w:rsidP="00F42ECD">
            <w:pPr>
              <w:jc w:val="center"/>
            </w:pPr>
            <w:r>
              <w:lastRenderedPageBreak/>
              <w:t>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60711" w14:textId="77777777" w:rsidR="00F42ECD" w:rsidRPr="0004282A" w:rsidRDefault="00F42ECD" w:rsidP="00F42ECD">
            <w:pPr>
              <w:jc w:val="center"/>
            </w:pPr>
            <w:r w:rsidRPr="0004282A">
              <w:t>Тесты, рефераты</w:t>
            </w:r>
          </w:p>
        </w:tc>
      </w:tr>
      <w:tr w:rsidR="00F42ECD" w:rsidRPr="0004282A" w14:paraId="369B10DD" w14:textId="77777777" w:rsidTr="0029315D"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F198C5" w14:textId="77777777" w:rsidR="00F42ECD" w:rsidRPr="0004282A" w:rsidRDefault="00F42ECD" w:rsidP="00F42ECD">
            <w:pPr>
              <w:jc w:val="center"/>
            </w:pPr>
            <w:r w:rsidRPr="0004282A"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87EAB8F" w14:textId="77777777" w:rsidR="00F42ECD" w:rsidRPr="0004282A" w:rsidRDefault="00F42ECD" w:rsidP="00F42ECD">
            <w:r w:rsidRPr="0004282A">
              <w:t>Подготовка к промежуточной аттестации</w:t>
            </w:r>
          </w:p>
          <w:p w14:paraId="5E887FAA" w14:textId="77777777" w:rsidR="00F42ECD" w:rsidRPr="0004282A" w:rsidRDefault="00F42ECD" w:rsidP="00F42ECD">
            <w:r>
              <w:t>(вопросы к зачету</w:t>
            </w:r>
            <w:r w:rsidRPr="0004282A"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67A1F" w14:textId="77777777" w:rsidR="00F42ECD" w:rsidRPr="0004282A" w:rsidRDefault="00F42ECD" w:rsidP="00F42ECD">
            <w:pPr>
              <w:jc w:val="center"/>
            </w:pPr>
            <w:r>
              <w:t>17,75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7B72C" w14:textId="77777777" w:rsidR="00F42ECD" w:rsidRPr="0004282A" w:rsidRDefault="00F42ECD" w:rsidP="00F42ECD">
            <w:pPr>
              <w:jc w:val="center"/>
            </w:pPr>
            <w:r w:rsidRPr="0004282A">
              <w:t>Устное собеседование</w:t>
            </w:r>
          </w:p>
        </w:tc>
      </w:tr>
    </w:tbl>
    <w:p w14:paraId="75E2CE1E" w14:textId="77777777" w:rsidR="00434C77" w:rsidRPr="00434C77" w:rsidRDefault="00434C77" w:rsidP="00434C77">
      <w:pPr>
        <w:rPr>
          <w:i/>
          <w:sz w:val="28"/>
          <w:szCs w:val="28"/>
        </w:rPr>
      </w:pPr>
    </w:p>
    <w:p w14:paraId="190A3AF4" w14:textId="77777777" w:rsidR="00E52146" w:rsidRPr="00E52146" w:rsidRDefault="00E52146" w:rsidP="00E52146">
      <w:pPr>
        <w:ind w:firstLine="709"/>
        <w:jc w:val="both"/>
        <w:rPr>
          <w:sz w:val="28"/>
          <w:szCs w:val="28"/>
        </w:rPr>
      </w:pPr>
      <w:r w:rsidRPr="00E52146">
        <w:rPr>
          <w:sz w:val="28"/>
          <w:szCs w:val="28"/>
        </w:rPr>
        <w:t>Для самостоятельной работы по дисциплине (модулю) обучающиеся используют следующее учебно-методическое обеспечение: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439"/>
      </w:tblGrid>
      <w:tr w:rsidR="00B623FB" w:rsidRPr="00C14FFB" w14:paraId="4772C8AC" w14:textId="77777777" w:rsidTr="00847383">
        <w:trPr>
          <w:tblCellSpacing w:w="15" w:type="dxa"/>
          <w:jc w:val="center"/>
        </w:trPr>
        <w:tc>
          <w:tcPr>
            <w:tcW w:w="0" w:type="auto"/>
            <w:vAlign w:val="center"/>
          </w:tcPr>
          <w:p w14:paraId="3B4454B7" w14:textId="77777777" w:rsidR="00B623FB" w:rsidRPr="00C14FFB" w:rsidRDefault="00B623FB" w:rsidP="00847383">
            <w:pPr>
              <w:numPr>
                <w:ilvl w:val="0"/>
                <w:numId w:val="11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140526">
              <w:rPr>
                <w:bCs/>
                <w:sz w:val="28"/>
                <w:szCs w:val="28"/>
              </w:rPr>
              <w:t xml:space="preserve">Савкина, Р. В. Планирование на </w:t>
            </w:r>
            <w:proofErr w:type="gramStart"/>
            <w:r w:rsidRPr="00140526">
              <w:rPr>
                <w:bCs/>
                <w:sz w:val="28"/>
                <w:szCs w:val="28"/>
              </w:rPr>
              <w:t>предприятии :</w:t>
            </w:r>
            <w:proofErr w:type="gramEnd"/>
            <w:r w:rsidRPr="00140526">
              <w:rPr>
                <w:bCs/>
                <w:sz w:val="28"/>
                <w:szCs w:val="28"/>
              </w:rPr>
              <w:t xml:space="preserve"> учебник для бакалавров / Р. В. Савкина. - 5-е изд., стер. - </w:t>
            </w:r>
            <w:proofErr w:type="gramStart"/>
            <w:r w:rsidRPr="00140526">
              <w:rPr>
                <w:bCs/>
                <w:sz w:val="28"/>
                <w:szCs w:val="28"/>
              </w:rPr>
              <w:t>Москва :</w:t>
            </w:r>
            <w:proofErr w:type="gramEnd"/>
            <w:r w:rsidRPr="00140526">
              <w:rPr>
                <w:bCs/>
                <w:sz w:val="28"/>
                <w:szCs w:val="28"/>
              </w:rPr>
              <w:t xml:space="preserve"> Издательско-торговая корпорация «Дашков и К°», 2023. - 320 с. - ISBN 978-5-394-05146-3. - </w:t>
            </w:r>
            <w:proofErr w:type="gramStart"/>
            <w:r w:rsidRPr="00140526">
              <w:rPr>
                <w:bCs/>
                <w:sz w:val="28"/>
                <w:szCs w:val="28"/>
              </w:rPr>
              <w:t>Текст :</w:t>
            </w:r>
            <w:proofErr w:type="gramEnd"/>
            <w:r w:rsidRPr="00140526">
              <w:rPr>
                <w:bCs/>
                <w:sz w:val="28"/>
                <w:szCs w:val="28"/>
              </w:rPr>
              <w:t xml:space="preserve"> электронный. - URL: </w:t>
            </w:r>
            <w:hyperlink r:id="rId10" w:history="1">
              <w:r w:rsidRPr="0026475F">
                <w:rPr>
                  <w:rStyle w:val="af5"/>
                  <w:bCs/>
                  <w:sz w:val="28"/>
                  <w:szCs w:val="28"/>
                </w:rPr>
                <w:t>https://znanium.com/catalog/product/2083294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B623FB" w:rsidRPr="00C14FFB" w14:paraId="4174D7AA" w14:textId="77777777" w:rsidTr="00847383">
        <w:trPr>
          <w:tblCellSpacing w:w="15" w:type="dxa"/>
          <w:jc w:val="center"/>
        </w:trPr>
        <w:tc>
          <w:tcPr>
            <w:tcW w:w="0" w:type="auto"/>
            <w:vAlign w:val="center"/>
          </w:tcPr>
          <w:p w14:paraId="1989404F" w14:textId="77777777" w:rsidR="00B623FB" w:rsidRPr="00C14FFB" w:rsidRDefault="00B623FB" w:rsidP="00847383">
            <w:pPr>
              <w:numPr>
                <w:ilvl w:val="0"/>
                <w:numId w:val="11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140526">
              <w:rPr>
                <w:bCs/>
                <w:sz w:val="28"/>
                <w:szCs w:val="28"/>
              </w:rPr>
              <w:t xml:space="preserve">Янковская, В. В. Планирование на предприятии : учебник / В. В. Янковская. — </w:t>
            </w:r>
            <w:proofErr w:type="gramStart"/>
            <w:r w:rsidRPr="00140526">
              <w:rPr>
                <w:bCs/>
                <w:sz w:val="28"/>
                <w:szCs w:val="28"/>
              </w:rPr>
              <w:t>Москва :</w:t>
            </w:r>
            <w:proofErr w:type="gramEnd"/>
            <w:r w:rsidRPr="00140526">
              <w:rPr>
                <w:bCs/>
                <w:sz w:val="28"/>
                <w:szCs w:val="28"/>
              </w:rPr>
              <w:t xml:space="preserve"> ИНФРА-М, 2023. — 425 с. + Доп. материалы [Электронный ресурс]. — (Высшее образование: Бакалавриат). - ISBN 978-5-16-004280-0. - </w:t>
            </w:r>
            <w:proofErr w:type="gramStart"/>
            <w:r w:rsidRPr="00140526">
              <w:rPr>
                <w:bCs/>
                <w:sz w:val="28"/>
                <w:szCs w:val="28"/>
              </w:rPr>
              <w:t>Текст :</w:t>
            </w:r>
            <w:proofErr w:type="gramEnd"/>
            <w:r w:rsidRPr="00140526">
              <w:rPr>
                <w:bCs/>
                <w:sz w:val="28"/>
                <w:szCs w:val="28"/>
              </w:rPr>
              <w:t xml:space="preserve"> электронный. - URL: </w:t>
            </w:r>
            <w:hyperlink r:id="rId11" w:history="1">
              <w:r w:rsidRPr="0026475F">
                <w:rPr>
                  <w:rStyle w:val="af5"/>
                  <w:bCs/>
                  <w:sz w:val="28"/>
                  <w:szCs w:val="28"/>
                </w:rPr>
                <w:t>https://znanium.ru/catalog/product/1904571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B623FB" w:rsidRPr="0081461D" w14:paraId="6C27BAFA" w14:textId="77777777" w:rsidTr="00847383">
        <w:trPr>
          <w:tblCellSpacing w:w="15" w:type="dxa"/>
          <w:jc w:val="center"/>
        </w:trPr>
        <w:tc>
          <w:tcPr>
            <w:tcW w:w="0" w:type="auto"/>
            <w:vAlign w:val="center"/>
          </w:tcPr>
          <w:p w14:paraId="3A825ABE" w14:textId="77777777" w:rsidR="00B623FB" w:rsidRPr="006F6F47" w:rsidRDefault="00B623FB" w:rsidP="00847383">
            <w:pPr>
              <w:pStyle w:val="21"/>
              <w:widowControl w:val="0"/>
              <w:numPr>
                <w:ilvl w:val="0"/>
                <w:numId w:val="11"/>
              </w:num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Фонд оценочных</w:t>
            </w:r>
            <w:r w:rsidRPr="006F6F47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и методических материалов </w:t>
            </w:r>
            <w:r w:rsidRPr="006F6F47">
              <w:rPr>
                <w:rFonts w:ascii="Times New Roman" w:hAnsi="Times New Roman"/>
                <w:iCs/>
                <w:sz w:val="28"/>
                <w:szCs w:val="28"/>
              </w:rPr>
              <w:t>по дисциплине «Управление технологиями»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14:paraId="35DFF787" w14:textId="77777777" w:rsidR="00B623FB" w:rsidRPr="0081461D" w:rsidRDefault="00B623FB" w:rsidP="00847383">
            <w:pPr>
              <w:ind w:left="1069"/>
              <w:rPr>
                <w:bCs/>
                <w:sz w:val="28"/>
                <w:szCs w:val="28"/>
              </w:rPr>
            </w:pPr>
          </w:p>
        </w:tc>
      </w:tr>
    </w:tbl>
    <w:p w14:paraId="00E20BED" w14:textId="77777777" w:rsidR="00E52146" w:rsidRDefault="00E52146" w:rsidP="00E10CAF">
      <w:pPr>
        <w:jc w:val="center"/>
        <w:rPr>
          <w:sz w:val="28"/>
          <w:szCs w:val="28"/>
        </w:rPr>
      </w:pPr>
    </w:p>
    <w:p w14:paraId="7AF02FFA" w14:textId="77777777" w:rsidR="00E52146" w:rsidRPr="00733C7C" w:rsidRDefault="00946A9F" w:rsidP="00733C7C">
      <w:pPr>
        <w:pStyle w:val="10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bookmarkStart w:id="6" w:name="_Toc93399162"/>
      <w:r w:rsidRPr="00733C7C">
        <w:rPr>
          <w:rFonts w:ascii="Times New Roman" w:hAnsi="Times New Roman" w:cs="Times New Roman"/>
          <w:color w:val="auto"/>
        </w:rPr>
        <w:t>7</w:t>
      </w:r>
      <w:r w:rsidR="00E52146" w:rsidRPr="00733C7C">
        <w:rPr>
          <w:rFonts w:ascii="Times New Roman" w:hAnsi="Times New Roman" w:cs="Times New Roman"/>
          <w:color w:val="auto"/>
        </w:rPr>
        <w:t xml:space="preserve">.Фонд оценочных </w:t>
      </w:r>
      <w:r w:rsidR="003F31B2" w:rsidRPr="00733C7C">
        <w:rPr>
          <w:rFonts w:ascii="Times New Roman" w:hAnsi="Times New Roman" w:cs="Times New Roman"/>
          <w:color w:val="auto"/>
        </w:rPr>
        <w:t>и методических материалов</w:t>
      </w:r>
      <w:r w:rsidR="00E52146" w:rsidRPr="00733C7C">
        <w:rPr>
          <w:rFonts w:ascii="Times New Roman" w:hAnsi="Times New Roman" w:cs="Times New Roman"/>
          <w:color w:val="auto"/>
        </w:rPr>
        <w:t xml:space="preserve"> для проведения промежуточной аттестации обучающихся по дисциплине</w:t>
      </w:r>
      <w:bookmarkEnd w:id="6"/>
    </w:p>
    <w:p w14:paraId="6B6D8274" w14:textId="77777777" w:rsidR="00E52146" w:rsidRDefault="00E52146" w:rsidP="00E10CAF">
      <w:pPr>
        <w:jc w:val="center"/>
        <w:rPr>
          <w:b/>
          <w:bCs/>
          <w:sz w:val="28"/>
          <w:szCs w:val="28"/>
        </w:rPr>
      </w:pPr>
    </w:p>
    <w:p w14:paraId="63329273" w14:textId="77777777" w:rsidR="00036ABA" w:rsidRDefault="00036ABA" w:rsidP="00E10C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</w:t>
      </w:r>
      <w:r w:rsidR="00414B8C" w:rsidRPr="007815BC">
        <w:rPr>
          <w:b/>
          <w:bCs/>
          <w:sz w:val="28"/>
          <w:szCs w:val="28"/>
        </w:rPr>
        <w:t>для проведения</w:t>
      </w:r>
      <w:r>
        <w:rPr>
          <w:b/>
          <w:bCs/>
          <w:sz w:val="28"/>
          <w:szCs w:val="28"/>
        </w:rPr>
        <w:t xml:space="preserve"> промежуточной аттестации (</w:t>
      </w:r>
      <w:r w:rsidRPr="00414B8C">
        <w:rPr>
          <w:b/>
          <w:bCs/>
          <w:color w:val="00B050"/>
          <w:sz w:val="28"/>
          <w:szCs w:val="28"/>
        </w:rPr>
        <w:t>зачет</w:t>
      </w:r>
      <w:r w:rsidR="00414B8C" w:rsidRPr="00414B8C">
        <w:rPr>
          <w:b/>
          <w:bCs/>
          <w:color w:val="00B050"/>
          <w:sz w:val="28"/>
          <w:szCs w:val="28"/>
        </w:rPr>
        <w:t>а</w:t>
      </w:r>
      <w:r>
        <w:rPr>
          <w:b/>
          <w:bCs/>
          <w:sz w:val="28"/>
          <w:szCs w:val="28"/>
        </w:rPr>
        <w:t>)</w:t>
      </w:r>
    </w:p>
    <w:p w14:paraId="26293ECA" w14:textId="77777777" w:rsidR="00BF6AA9" w:rsidRPr="00C14FFB" w:rsidRDefault="00BF6AA9" w:rsidP="00C14FFB">
      <w:pPr>
        <w:pStyle w:val="14"/>
        <w:numPr>
          <w:ilvl w:val="0"/>
          <w:numId w:val="12"/>
        </w:numPr>
        <w:tabs>
          <w:tab w:val="clear" w:pos="-720"/>
        </w:tabs>
        <w:ind w:left="0" w:firstLine="284"/>
        <w:jc w:val="both"/>
        <w:rPr>
          <w:bCs/>
          <w:sz w:val="28"/>
          <w:szCs w:val="28"/>
        </w:rPr>
      </w:pPr>
      <w:r w:rsidRPr="00C14FFB">
        <w:rPr>
          <w:bCs/>
          <w:sz w:val="28"/>
          <w:szCs w:val="28"/>
        </w:rPr>
        <w:t>Перечислите основные подходы к управлению технологиями на предприятиях сервиса.</w:t>
      </w:r>
    </w:p>
    <w:p w14:paraId="175A8C46" w14:textId="77777777" w:rsidR="00BF6AA9" w:rsidRPr="00C14FFB" w:rsidRDefault="00BF6AA9" w:rsidP="00C14FFB">
      <w:pPr>
        <w:pStyle w:val="af8"/>
        <w:numPr>
          <w:ilvl w:val="0"/>
          <w:numId w:val="12"/>
        </w:numPr>
        <w:tabs>
          <w:tab w:val="clear" w:pos="-72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>Технологическая политика: понятие и виды</w:t>
      </w:r>
    </w:p>
    <w:p w14:paraId="07C41873" w14:textId="77777777" w:rsidR="00BF6AA9" w:rsidRPr="00C14FFB" w:rsidRDefault="00BF6AA9" w:rsidP="00C14FFB">
      <w:pPr>
        <w:pStyle w:val="af8"/>
        <w:numPr>
          <w:ilvl w:val="0"/>
          <w:numId w:val="12"/>
        </w:numPr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>Приведите классификацию операционных систем</w:t>
      </w:r>
    </w:p>
    <w:p w14:paraId="08EA9E0A" w14:textId="77777777" w:rsidR="00BF6AA9" w:rsidRPr="00C14FFB" w:rsidRDefault="00BF6AA9" w:rsidP="00C14FFB">
      <w:pPr>
        <w:pStyle w:val="14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proofErr w:type="gramStart"/>
      <w:r w:rsidRPr="00C14FFB">
        <w:rPr>
          <w:bCs/>
          <w:sz w:val="28"/>
          <w:szCs w:val="28"/>
        </w:rPr>
        <w:t>.</w:t>
      </w:r>
      <w:r w:rsidRPr="00C14FFB">
        <w:rPr>
          <w:sz w:val="28"/>
          <w:szCs w:val="28"/>
        </w:rPr>
        <w:t>Виды</w:t>
      </w:r>
      <w:proofErr w:type="gramEnd"/>
      <w:r w:rsidRPr="00C14FFB">
        <w:rPr>
          <w:sz w:val="28"/>
          <w:szCs w:val="28"/>
        </w:rPr>
        <w:t xml:space="preserve"> планирования загрузки производственной мощности</w:t>
      </w:r>
    </w:p>
    <w:p w14:paraId="2BBDAA32" w14:textId="77777777" w:rsidR="00BF6AA9" w:rsidRPr="00C14FFB" w:rsidRDefault="00BF6AA9" w:rsidP="00C14FFB">
      <w:pPr>
        <w:pStyle w:val="14"/>
        <w:numPr>
          <w:ilvl w:val="0"/>
          <w:numId w:val="12"/>
        </w:numPr>
        <w:ind w:left="0" w:firstLine="284"/>
        <w:jc w:val="both"/>
        <w:rPr>
          <w:bCs/>
          <w:sz w:val="28"/>
          <w:szCs w:val="28"/>
        </w:rPr>
      </w:pPr>
      <w:r w:rsidRPr="00C14FFB">
        <w:rPr>
          <w:sz w:val="28"/>
          <w:szCs w:val="28"/>
        </w:rPr>
        <w:t>Эволюция технологических укладов</w:t>
      </w:r>
      <w:r w:rsidRPr="00C14FFB">
        <w:rPr>
          <w:bCs/>
          <w:sz w:val="28"/>
          <w:szCs w:val="28"/>
        </w:rPr>
        <w:t>.</w:t>
      </w:r>
    </w:p>
    <w:p w14:paraId="2636FB5C" w14:textId="77777777" w:rsidR="00BF6AA9" w:rsidRPr="00C14FFB" w:rsidRDefault="00BF6AA9" w:rsidP="00C14FFB">
      <w:pPr>
        <w:pStyle w:val="14"/>
        <w:numPr>
          <w:ilvl w:val="0"/>
          <w:numId w:val="12"/>
        </w:numPr>
        <w:ind w:left="0" w:firstLine="284"/>
        <w:jc w:val="both"/>
        <w:rPr>
          <w:bCs/>
          <w:sz w:val="28"/>
          <w:szCs w:val="28"/>
        </w:rPr>
      </w:pPr>
      <w:r w:rsidRPr="00C14FFB">
        <w:rPr>
          <w:sz w:val="28"/>
          <w:szCs w:val="28"/>
        </w:rPr>
        <w:t xml:space="preserve">Цели технологической политики в современных организациях. </w:t>
      </w:r>
    </w:p>
    <w:p w14:paraId="2655BEEE" w14:textId="77777777" w:rsidR="00BF6AA9" w:rsidRPr="00C14FFB" w:rsidRDefault="00BF6AA9" w:rsidP="00C14FFB">
      <w:pPr>
        <w:pStyle w:val="af8"/>
        <w:numPr>
          <w:ilvl w:val="0"/>
          <w:numId w:val="12"/>
        </w:numPr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 xml:space="preserve">Направления управления технологиями в деятельности предприятия сервиса в процессе предоставления услуг.  </w:t>
      </w:r>
    </w:p>
    <w:p w14:paraId="428A8761" w14:textId="77777777" w:rsidR="00BF6AA9" w:rsidRPr="00C14FFB" w:rsidRDefault="00BF6AA9" w:rsidP="00C14FFB">
      <w:pPr>
        <w:pStyle w:val="af8"/>
        <w:numPr>
          <w:ilvl w:val="0"/>
          <w:numId w:val="1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>Формирование технологической политики предприятий сервиса в процессе предоставления услуг, в соответствии с требованиями потребителя.</w:t>
      </w:r>
    </w:p>
    <w:p w14:paraId="577862B0" w14:textId="77777777" w:rsidR="00BF6AA9" w:rsidRPr="00C14FFB" w:rsidRDefault="00BF6AA9" w:rsidP="00C14FFB">
      <w:pPr>
        <w:pStyle w:val="af8"/>
        <w:numPr>
          <w:ilvl w:val="0"/>
          <w:numId w:val="1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FF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1. </w:t>
      </w:r>
      <w:r w:rsidRPr="00C14FFB">
        <w:rPr>
          <w:rFonts w:ascii="Times New Roman" w:eastAsia="Calibri" w:hAnsi="Times New Roman" w:cs="Times New Roman"/>
          <w:sz w:val="28"/>
          <w:szCs w:val="28"/>
        </w:rPr>
        <w:t>Методология и методика управления технологиями в процессе предоставления услуг, соответствующих требованиям потребителя</w:t>
      </w:r>
    </w:p>
    <w:p w14:paraId="406EDA98" w14:textId="77777777" w:rsidR="00BF6AA9" w:rsidRPr="00C14FFB" w:rsidRDefault="00BF6AA9" w:rsidP="00C14FFB">
      <w:pPr>
        <w:pStyle w:val="af8"/>
        <w:numPr>
          <w:ilvl w:val="0"/>
          <w:numId w:val="12"/>
        </w:numPr>
        <w:spacing w:after="0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>Распределенная система технологического развития</w:t>
      </w:r>
      <w:r w:rsidRPr="00C14FF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C4DF31" w14:textId="77777777" w:rsidR="00BF6AA9" w:rsidRPr="00C14FFB" w:rsidRDefault="00BF6AA9" w:rsidP="00C14FFB">
      <w:pPr>
        <w:pStyle w:val="af8"/>
        <w:numPr>
          <w:ilvl w:val="0"/>
          <w:numId w:val="12"/>
        </w:numPr>
        <w:tabs>
          <w:tab w:val="clear" w:pos="-72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>Участники рынка технологий</w:t>
      </w:r>
    </w:p>
    <w:p w14:paraId="56B3632B" w14:textId="77777777" w:rsidR="00BF6AA9" w:rsidRPr="00C14FFB" w:rsidRDefault="00BF6AA9" w:rsidP="00C14FFB">
      <w:pPr>
        <w:pStyle w:val="af8"/>
        <w:numPr>
          <w:ilvl w:val="0"/>
          <w:numId w:val="12"/>
        </w:numPr>
        <w:tabs>
          <w:tab w:val="clear" w:pos="-72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>Формы технологического трансферта</w:t>
      </w:r>
    </w:p>
    <w:p w14:paraId="3AF058F0" w14:textId="77777777" w:rsidR="00BF6AA9" w:rsidRPr="00C14FFB" w:rsidRDefault="00BF6AA9" w:rsidP="00C14FFB">
      <w:pPr>
        <w:pStyle w:val="af8"/>
        <w:numPr>
          <w:ilvl w:val="0"/>
          <w:numId w:val="12"/>
        </w:numPr>
        <w:tabs>
          <w:tab w:val="clear" w:pos="-72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>Проведение научных исследований социально-психологических особенностей потребителя.</w:t>
      </w:r>
    </w:p>
    <w:p w14:paraId="3190D3BE" w14:textId="77777777" w:rsidR="00BF6AA9" w:rsidRPr="00C14FFB" w:rsidRDefault="00BF6AA9" w:rsidP="00C14FFB">
      <w:pPr>
        <w:pStyle w:val="af8"/>
        <w:numPr>
          <w:ilvl w:val="0"/>
          <w:numId w:val="12"/>
        </w:numPr>
        <w:tabs>
          <w:tab w:val="clear" w:pos="-72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>Распределенная система технологического развития</w:t>
      </w:r>
    </w:p>
    <w:p w14:paraId="1C17F0B9" w14:textId="77777777" w:rsidR="00BF6AA9" w:rsidRPr="00C14FFB" w:rsidRDefault="00BF6AA9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lastRenderedPageBreak/>
        <w:t>Проведение самостоятельной научной и исследовательской работы в процессе изучения социально-психологических особенностей потребителя</w:t>
      </w:r>
    </w:p>
    <w:p w14:paraId="5D7AB4BC" w14:textId="77777777" w:rsidR="00BF6AA9" w:rsidRPr="00C14FFB" w:rsidRDefault="00BF6AA9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Интегрированная систем технологического развития</w:t>
      </w:r>
    </w:p>
    <w:p w14:paraId="47746DBB" w14:textId="77777777" w:rsidR="00BF6AA9" w:rsidRPr="00C14FFB" w:rsidRDefault="00BF6AA9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Формы технологического трансферта</w:t>
      </w:r>
    </w:p>
    <w:p w14:paraId="58A28C2E" w14:textId="77777777" w:rsidR="00BF6AA9" w:rsidRPr="00C14FFB" w:rsidRDefault="00BF6AA9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Возможные организационные формы научно-технического сотрудничества</w:t>
      </w:r>
    </w:p>
    <w:p w14:paraId="6EE8941B" w14:textId="77777777" w:rsidR="00BF6AA9" w:rsidRPr="00C14FFB" w:rsidRDefault="00BF6AA9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Совместное проведение НИОКР</w:t>
      </w:r>
    </w:p>
    <w:p w14:paraId="6B86B004" w14:textId="77777777" w:rsidR="00BF6AA9" w:rsidRPr="00C14FFB" w:rsidRDefault="00BF6AA9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Международные органы по защите Патентных и авторских прав</w:t>
      </w:r>
    </w:p>
    <w:p w14:paraId="291B6BFC" w14:textId="77777777" w:rsidR="00BF6AA9" w:rsidRPr="00C14FFB" w:rsidRDefault="00BF6AA9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Поддерживающие и альтернативные технологии</w:t>
      </w:r>
    </w:p>
    <w:p w14:paraId="1C0A76FE" w14:textId="77777777" w:rsidR="00BF6AA9" w:rsidRPr="00C14FFB" w:rsidRDefault="00BF6AA9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Международные комитеты</w:t>
      </w:r>
    </w:p>
    <w:p w14:paraId="5883BCF2" w14:textId="77777777" w:rsidR="00BF6AA9" w:rsidRPr="00C14FFB" w:rsidRDefault="00BF6AA9" w:rsidP="00C14FFB">
      <w:pPr>
        <w:pStyle w:val="af8"/>
        <w:numPr>
          <w:ilvl w:val="0"/>
          <w:numId w:val="12"/>
        </w:numPr>
        <w:tabs>
          <w:tab w:val="clear" w:pos="-72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 xml:space="preserve">Модель </w:t>
      </w:r>
      <w:proofErr w:type="spellStart"/>
      <w:r w:rsidRPr="00C14FFB">
        <w:rPr>
          <w:rFonts w:ascii="Times New Roman" w:eastAsia="Calibri" w:hAnsi="Times New Roman" w:cs="Times New Roman"/>
          <w:sz w:val="28"/>
          <w:szCs w:val="28"/>
        </w:rPr>
        <w:t>Герпотта</w:t>
      </w:r>
      <w:proofErr w:type="spellEnd"/>
    </w:p>
    <w:p w14:paraId="50F4857A" w14:textId="77777777" w:rsidR="00BF6AA9" w:rsidRPr="00C14FFB" w:rsidRDefault="00BF6AA9" w:rsidP="00C14FFB">
      <w:pPr>
        <w:pStyle w:val="af8"/>
        <w:numPr>
          <w:ilvl w:val="0"/>
          <w:numId w:val="12"/>
        </w:numPr>
        <w:tabs>
          <w:tab w:val="clear" w:pos="-72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>Смешанные формы сотрудничества</w:t>
      </w:r>
    </w:p>
    <w:p w14:paraId="4FB172EF" w14:textId="77777777" w:rsidR="00BF6AA9" w:rsidRPr="00C14FFB" w:rsidRDefault="00BF6AA9" w:rsidP="00C14FFB">
      <w:pPr>
        <w:pStyle w:val="af8"/>
        <w:numPr>
          <w:ilvl w:val="0"/>
          <w:numId w:val="12"/>
        </w:numPr>
        <w:tabs>
          <w:tab w:val="clear" w:pos="-72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4FFB">
        <w:rPr>
          <w:rFonts w:ascii="Times New Roman" w:eastAsia="Calibri" w:hAnsi="Times New Roman" w:cs="Times New Roman"/>
          <w:sz w:val="28"/>
          <w:szCs w:val="28"/>
        </w:rPr>
        <w:t>Организация и управление процессом выполнения НИОКР.</w:t>
      </w:r>
    </w:p>
    <w:p w14:paraId="65931DF4" w14:textId="77777777" w:rsidR="00C14FFB" w:rsidRPr="00C14FFB" w:rsidRDefault="00C14FFB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Организация и управление процессом выполнения НИОКР.</w:t>
      </w:r>
    </w:p>
    <w:p w14:paraId="57F0FF64" w14:textId="77777777" w:rsidR="00C14FFB" w:rsidRPr="00C14FFB" w:rsidRDefault="00C14FFB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Модель Пирсона-</w:t>
      </w:r>
      <w:proofErr w:type="spellStart"/>
      <w:r w:rsidRPr="00C14FFB">
        <w:rPr>
          <w:rFonts w:eastAsia="Calibri"/>
          <w:sz w:val="28"/>
          <w:szCs w:val="28"/>
        </w:rPr>
        <w:t>Брокхофа</w:t>
      </w:r>
      <w:proofErr w:type="spellEnd"/>
      <w:r w:rsidRPr="00C14FFB">
        <w:rPr>
          <w:rFonts w:eastAsia="Calibri"/>
          <w:sz w:val="28"/>
          <w:szCs w:val="28"/>
        </w:rPr>
        <w:t>-</w:t>
      </w:r>
      <w:proofErr w:type="spellStart"/>
      <w:r w:rsidRPr="00C14FFB">
        <w:rPr>
          <w:rFonts w:eastAsia="Calibri"/>
          <w:sz w:val="28"/>
          <w:szCs w:val="28"/>
        </w:rPr>
        <w:t>Бемера</w:t>
      </w:r>
      <w:proofErr w:type="spellEnd"/>
    </w:p>
    <w:p w14:paraId="538292CB" w14:textId="77777777" w:rsidR="00C14FFB" w:rsidRPr="00C14FFB" w:rsidRDefault="00C14FFB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Структура процесса передачи технологии</w:t>
      </w:r>
    </w:p>
    <w:p w14:paraId="53464C10" w14:textId="77777777" w:rsidR="00C14FFB" w:rsidRPr="00C14FFB" w:rsidRDefault="00C14FFB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Формирование технологической политики предприятий сервиса в процессе предоставления услуг, в соответствии с требованиями потребителя</w:t>
      </w:r>
      <w:r w:rsidRPr="00C14FFB">
        <w:rPr>
          <w:rFonts w:eastAsia="Times New Roman"/>
          <w:sz w:val="28"/>
          <w:szCs w:val="28"/>
        </w:rPr>
        <w:t xml:space="preserve"> </w:t>
      </w:r>
    </w:p>
    <w:p w14:paraId="4AE0E53E" w14:textId="77777777" w:rsidR="00C14FFB" w:rsidRPr="00C14FFB" w:rsidRDefault="00C14FFB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Calibri"/>
          <w:sz w:val="28"/>
          <w:szCs w:val="28"/>
        </w:rPr>
        <w:t>Международное законодательство по защите новых технологий</w:t>
      </w:r>
    </w:p>
    <w:p w14:paraId="30C756CA" w14:textId="77777777" w:rsidR="00C14FFB" w:rsidRPr="00C14FFB" w:rsidRDefault="00C14FFB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Times New Roman"/>
          <w:iCs/>
          <w:sz w:val="28"/>
          <w:szCs w:val="28"/>
        </w:rPr>
        <w:t>Опционный договор. Особенности заключения и основные положения</w:t>
      </w:r>
    </w:p>
    <w:p w14:paraId="6A593FFF" w14:textId="77777777" w:rsidR="00C14FFB" w:rsidRPr="00C14FFB" w:rsidRDefault="00C14FFB" w:rsidP="00C14FFB">
      <w:pPr>
        <w:pStyle w:val="a8"/>
        <w:numPr>
          <w:ilvl w:val="0"/>
          <w:numId w:val="12"/>
        </w:numPr>
        <w:ind w:left="0" w:firstLine="284"/>
        <w:jc w:val="both"/>
        <w:rPr>
          <w:sz w:val="28"/>
          <w:szCs w:val="28"/>
        </w:rPr>
      </w:pPr>
      <w:r w:rsidRPr="00C14FFB">
        <w:rPr>
          <w:rFonts w:eastAsia="Times New Roman"/>
          <w:sz w:val="28"/>
          <w:szCs w:val="28"/>
        </w:rPr>
        <w:t>Значимость интеллектуальной собственности в управлении компанией</w:t>
      </w:r>
    </w:p>
    <w:p w14:paraId="7CF917D0" w14:textId="77777777" w:rsidR="00C14FFB" w:rsidRPr="001106EA" w:rsidRDefault="00C14FFB" w:rsidP="00C14FFB">
      <w:pPr>
        <w:pStyle w:val="af8"/>
        <w:spacing w:after="0"/>
        <w:ind w:left="720"/>
        <w:jc w:val="both"/>
        <w:rPr>
          <w:rFonts w:ascii="Georgia" w:eastAsia="Calibri" w:hAnsi="Georgia" w:cs="Times New Roman"/>
          <w:sz w:val="20"/>
        </w:rPr>
      </w:pPr>
    </w:p>
    <w:p w14:paraId="7B138244" w14:textId="77777777" w:rsidR="00036ABA" w:rsidRDefault="00036ABA" w:rsidP="00E10CAF">
      <w:pPr>
        <w:jc w:val="center"/>
        <w:rPr>
          <w:b/>
          <w:bCs/>
          <w:sz w:val="28"/>
          <w:szCs w:val="28"/>
        </w:rPr>
      </w:pPr>
    </w:p>
    <w:p w14:paraId="367966B6" w14:textId="77777777" w:rsidR="00036ABA" w:rsidRDefault="00036ABA" w:rsidP="00E10C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Примерные практико-ориентированные задания</w:t>
      </w:r>
    </w:p>
    <w:p w14:paraId="6A661F45" w14:textId="77777777" w:rsidR="00C14FFB" w:rsidRPr="00C14FFB" w:rsidRDefault="00C14FFB" w:rsidP="00C14FFB">
      <w:pPr>
        <w:pStyle w:val="a8"/>
        <w:numPr>
          <w:ilvl w:val="0"/>
          <w:numId w:val="17"/>
        </w:numPr>
        <w:rPr>
          <w:sz w:val="28"/>
        </w:rPr>
      </w:pPr>
      <w:r w:rsidRPr="00C14FFB">
        <w:rPr>
          <w:rFonts w:eastAsia="Calibri"/>
          <w:sz w:val="28"/>
        </w:rPr>
        <w:t xml:space="preserve">На примере знакомой Вам сервисной организации </w:t>
      </w:r>
      <w:r w:rsidRPr="00C14FFB">
        <w:rPr>
          <w:sz w:val="28"/>
        </w:rPr>
        <w:t>объясните</w:t>
      </w:r>
      <w:r w:rsidRPr="00C14FFB">
        <w:rPr>
          <w:rFonts w:eastAsia="Calibri"/>
          <w:sz w:val="28"/>
        </w:rPr>
        <w:t xml:space="preserve"> какой вид договора может быть ей более выгоден в области использования интеллектуальных прав.</w:t>
      </w:r>
    </w:p>
    <w:p w14:paraId="6ACA7B05" w14:textId="77777777" w:rsidR="00C14FFB" w:rsidRPr="00C14FFB" w:rsidRDefault="00C14FFB" w:rsidP="00C14FFB">
      <w:pPr>
        <w:pStyle w:val="a8"/>
        <w:numPr>
          <w:ilvl w:val="0"/>
          <w:numId w:val="17"/>
        </w:numPr>
        <w:spacing w:line="276" w:lineRule="auto"/>
        <w:rPr>
          <w:rFonts w:eastAsia="Calibri"/>
          <w:color w:val="000000"/>
          <w:sz w:val="28"/>
        </w:rPr>
      </w:pPr>
      <w:r w:rsidRPr="00C14FFB">
        <w:rPr>
          <w:rFonts w:eastAsia="Calibri"/>
          <w:color w:val="000000"/>
          <w:sz w:val="28"/>
        </w:rPr>
        <w:t>Разработайте основные положения программы управления знаниями для организации, находящейся на стадии развития.</w:t>
      </w:r>
    </w:p>
    <w:p w14:paraId="74DE70AA" w14:textId="77777777" w:rsidR="00036ABA" w:rsidRDefault="00036ABA" w:rsidP="00036ABA">
      <w:pPr>
        <w:ind w:firstLine="709"/>
        <w:jc w:val="both"/>
        <w:rPr>
          <w:bCs/>
          <w:sz w:val="28"/>
          <w:szCs w:val="28"/>
        </w:rPr>
      </w:pPr>
    </w:p>
    <w:p w14:paraId="149521B9" w14:textId="77777777" w:rsidR="00E52146" w:rsidRPr="00E04C3E" w:rsidRDefault="00036ABA" w:rsidP="00E04C3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Полный комплект заданий и этапов формирования компетенции представлен в </w:t>
      </w:r>
      <w:r w:rsidR="007E4E1F" w:rsidRPr="00E04C3E">
        <w:rPr>
          <w:color w:val="000000"/>
          <w:sz w:val="28"/>
          <w:szCs w:val="28"/>
        </w:rPr>
        <w:t>Фонд</w:t>
      </w:r>
      <w:r>
        <w:rPr>
          <w:color w:val="000000"/>
          <w:sz w:val="28"/>
          <w:szCs w:val="28"/>
        </w:rPr>
        <w:t>е</w:t>
      </w:r>
      <w:r w:rsidR="007E4E1F" w:rsidRPr="00E04C3E">
        <w:rPr>
          <w:color w:val="000000"/>
          <w:sz w:val="28"/>
          <w:szCs w:val="28"/>
        </w:rPr>
        <w:t xml:space="preserve"> оценочных и методических материалов для проведения промежуточной аттестации обучающихся по дисциплине</w:t>
      </w:r>
      <w:r>
        <w:rPr>
          <w:color w:val="000000"/>
          <w:sz w:val="28"/>
          <w:szCs w:val="28"/>
        </w:rPr>
        <w:t>,</w:t>
      </w:r>
      <w:r w:rsidR="007E4E1F" w:rsidRPr="00E04C3E">
        <w:rPr>
          <w:color w:val="000000"/>
          <w:sz w:val="28"/>
          <w:szCs w:val="28"/>
        </w:rPr>
        <w:t xml:space="preserve"> оформл</w:t>
      </w:r>
      <w:r>
        <w:rPr>
          <w:color w:val="000000"/>
          <w:sz w:val="28"/>
          <w:szCs w:val="28"/>
        </w:rPr>
        <w:t>енный</w:t>
      </w:r>
      <w:r w:rsidR="007E4E1F" w:rsidRPr="00E04C3E">
        <w:rPr>
          <w:color w:val="000000"/>
          <w:sz w:val="28"/>
          <w:szCs w:val="28"/>
        </w:rPr>
        <w:t xml:space="preserve"> отдельным документом, представлен в </w:t>
      </w:r>
      <w:r w:rsidR="0004282A">
        <w:rPr>
          <w:color w:val="000000"/>
          <w:sz w:val="28"/>
          <w:szCs w:val="28"/>
        </w:rPr>
        <w:t>п</w:t>
      </w:r>
      <w:r w:rsidR="007E4E1F" w:rsidRPr="00E04C3E">
        <w:rPr>
          <w:color w:val="000000"/>
          <w:sz w:val="28"/>
          <w:szCs w:val="28"/>
        </w:rPr>
        <w:t xml:space="preserve">риложении </w:t>
      </w:r>
      <w:r w:rsidR="0004282A">
        <w:rPr>
          <w:color w:val="000000"/>
          <w:sz w:val="28"/>
          <w:szCs w:val="28"/>
        </w:rPr>
        <w:t>1</w:t>
      </w:r>
      <w:r w:rsidR="007E4E1F" w:rsidRPr="00E04C3E">
        <w:rPr>
          <w:color w:val="000000"/>
          <w:sz w:val="28"/>
          <w:szCs w:val="28"/>
        </w:rPr>
        <w:t>.</w:t>
      </w:r>
    </w:p>
    <w:p w14:paraId="383B6257" w14:textId="77777777" w:rsidR="007E4E1F" w:rsidRDefault="007E4E1F" w:rsidP="00E10CAF">
      <w:pPr>
        <w:jc w:val="center"/>
        <w:rPr>
          <w:sz w:val="28"/>
          <w:szCs w:val="28"/>
        </w:rPr>
      </w:pPr>
    </w:p>
    <w:p w14:paraId="59387CEB" w14:textId="77777777" w:rsidR="00E52146" w:rsidRPr="00733C7C" w:rsidRDefault="00612527" w:rsidP="00733C7C">
      <w:pPr>
        <w:pStyle w:val="10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bookmarkStart w:id="7" w:name="_Toc93399163"/>
      <w:r w:rsidRPr="00733C7C">
        <w:rPr>
          <w:rFonts w:ascii="Times New Roman" w:hAnsi="Times New Roman" w:cs="Times New Roman"/>
          <w:color w:val="auto"/>
        </w:rPr>
        <w:t>8</w:t>
      </w:r>
      <w:r w:rsidR="00E52146" w:rsidRPr="00733C7C">
        <w:rPr>
          <w:rFonts w:ascii="Times New Roman" w:hAnsi="Times New Roman" w:cs="Times New Roman"/>
          <w:color w:val="auto"/>
        </w:rPr>
        <w:t>. Перечень основной</w:t>
      </w:r>
      <w:r w:rsidR="00DF1BAC" w:rsidRPr="00733C7C">
        <w:rPr>
          <w:rFonts w:ascii="Times New Roman" w:hAnsi="Times New Roman" w:cs="Times New Roman"/>
          <w:color w:val="auto"/>
        </w:rPr>
        <w:t xml:space="preserve">, </w:t>
      </w:r>
      <w:r w:rsidR="00E52146" w:rsidRPr="00733C7C">
        <w:rPr>
          <w:rFonts w:ascii="Times New Roman" w:hAnsi="Times New Roman" w:cs="Times New Roman"/>
          <w:color w:val="auto"/>
        </w:rPr>
        <w:t>до</w:t>
      </w:r>
      <w:r w:rsidR="007864D1" w:rsidRPr="00733C7C">
        <w:rPr>
          <w:rFonts w:ascii="Times New Roman" w:hAnsi="Times New Roman" w:cs="Times New Roman"/>
          <w:color w:val="auto"/>
        </w:rPr>
        <w:t xml:space="preserve">полнительной учебной литературы, </w:t>
      </w:r>
      <w:r w:rsidR="00DF1BAC" w:rsidRPr="00077E5F">
        <w:rPr>
          <w:rFonts w:ascii="Times New Roman" w:hAnsi="Times New Roman" w:cs="Times New Roman"/>
          <w:color w:val="auto"/>
        </w:rPr>
        <w:t>ресурсов информационно-телекоммуникационной сети «Интернет»,</w:t>
      </w:r>
      <w:r w:rsidR="00DF1BAC" w:rsidRPr="00733C7C">
        <w:rPr>
          <w:rFonts w:ascii="Times New Roman" w:hAnsi="Times New Roman" w:cs="Times New Roman"/>
          <w:color w:val="auto"/>
        </w:rPr>
        <w:t xml:space="preserve"> </w:t>
      </w:r>
      <w:r w:rsidR="007864D1" w:rsidRPr="00733C7C">
        <w:rPr>
          <w:rFonts w:ascii="Times New Roman" w:hAnsi="Times New Roman" w:cs="Times New Roman"/>
          <w:color w:val="auto"/>
        </w:rPr>
        <w:t>необходим</w:t>
      </w:r>
      <w:r w:rsidR="00DF1BAC" w:rsidRPr="00733C7C">
        <w:rPr>
          <w:rFonts w:ascii="Times New Roman" w:hAnsi="Times New Roman" w:cs="Times New Roman"/>
          <w:color w:val="auto"/>
        </w:rPr>
        <w:t>ых</w:t>
      </w:r>
      <w:r w:rsidR="007864D1" w:rsidRPr="00733C7C">
        <w:rPr>
          <w:rFonts w:ascii="Times New Roman" w:hAnsi="Times New Roman" w:cs="Times New Roman"/>
          <w:color w:val="auto"/>
        </w:rPr>
        <w:t xml:space="preserve"> для освоения дисциплины (модуля)</w:t>
      </w:r>
      <w:bookmarkEnd w:id="7"/>
    </w:p>
    <w:p w14:paraId="671D30FD" w14:textId="77777777" w:rsidR="00E52146" w:rsidRDefault="00E52146" w:rsidP="00946A9F">
      <w:pPr>
        <w:ind w:firstLine="709"/>
        <w:jc w:val="both"/>
        <w:rPr>
          <w:b/>
          <w:bCs/>
          <w:sz w:val="28"/>
          <w:szCs w:val="28"/>
        </w:rPr>
      </w:pPr>
    </w:p>
    <w:p w14:paraId="18D88FB3" w14:textId="77777777" w:rsidR="00B623FB" w:rsidRPr="00E52146" w:rsidRDefault="00B623FB" w:rsidP="00B623F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E52146">
        <w:rPr>
          <w:b/>
          <w:bCs/>
          <w:sz w:val="28"/>
          <w:szCs w:val="28"/>
        </w:rPr>
        <w:t>) основная литература: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439"/>
      </w:tblGrid>
      <w:tr w:rsidR="00B623FB" w:rsidRPr="0081461D" w14:paraId="6F67A894" w14:textId="77777777" w:rsidTr="00847383">
        <w:trPr>
          <w:tblCellSpacing w:w="15" w:type="dxa"/>
        </w:trPr>
        <w:tc>
          <w:tcPr>
            <w:tcW w:w="0" w:type="auto"/>
            <w:vAlign w:val="center"/>
          </w:tcPr>
          <w:p w14:paraId="470D9706" w14:textId="77777777" w:rsidR="00B623FB" w:rsidRPr="00C14FFB" w:rsidRDefault="00B623FB" w:rsidP="00847383">
            <w:pPr>
              <w:numPr>
                <w:ilvl w:val="0"/>
                <w:numId w:val="21"/>
              </w:numPr>
              <w:tabs>
                <w:tab w:val="clear" w:pos="1069"/>
                <w:tab w:val="num" w:pos="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140526">
              <w:rPr>
                <w:bCs/>
                <w:sz w:val="28"/>
                <w:szCs w:val="28"/>
              </w:rPr>
              <w:t xml:space="preserve">Савкина, Р. В. Планирование на </w:t>
            </w:r>
            <w:proofErr w:type="gramStart"/>
            <w:r w:rsidRPr="00140526">
              <w:rPr>
                <w:bCs/>
                <w:sz w:val="28"/>
                <w:szCs w:val="28"/>
              </w:rPr>
              <w:t>предприятии :</w:t>
            </w:r>
            <w:proofErr w:type="gramEnd"/>
            <w:r w:rsidRPr="00140526">
              <w:rPr>
                <w:bCs/>
                <w:sz w:val="28"/>
                <w:szCs w:val="28"/>
              </w:rPr>
              <w:t xml:space="preserve"> учебник для бакалавров / Р. В. Савкина. - 5-е изд., стер. - </w:t>
            </w:r>
            <w:proofErr w:type="gramStart"/>
            <w:r w:rsidRPr="00140526">
              <w:rPr>
                <w:bCs/>
                <w:sz w:val="28"/>
                <w:szCs w:val="28"/>
              </w:rPr>
              <w:t>Москва :</w:t>
            </w:r>
            <w:proofErr w:type="gramEnd"/>
            <w:r w:rsidRPr="00140526">
              <w:rPr>
                <w:bCs/>
                <w:sz w:val="28"/>
                <w:szCs w:val="28"/>
              </w:rPr>
              <w:t xml:space="preserve"> Издательско-торговая корпорация «Дашков и К°», 2023. - 320 с. - ISBN 978-5-394-05146-3. - </w:t>
            </w:r>
            <w:proofErr w:type="gramStart"/>
            <w:r w:rsidRPr="00140526">
              <w:rPr>
                <w:bCs/>
                <w:sz w:val="28"/>
                <w:szCs w:val="28"/>
              </w:rPr>
              <w:t>Текст :</w:t>
            </w:r>
            <w:proofErr w:type="gramEnd"/>
            <w:r w:rsidRPr="00140526">
              <w:rPr>
                <w:bCs/>
                <w:sz w:val="28"/>
                <w:szCs w:val="28"/>
              </w:rPr>
              <w:t xml:space="preserve"> электронный. - URL: </w:t>
            </w:r>
            <w:hyperlink r:id="rId12" w:history="1">
              <w:r w:rsidRPr="0026475F">
                <w:rPr>
                  <w:rStyle w:val="af5"/>
                  <w:bCs/>
                  <w:sz w:val="28"/>
                  <w:szCs w:val="28"/>
                </w:rPr>
                <w:t>https://znanium.com/catalog/product/2083294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B623FB" w:rsidRPr="0081461D" w14:paraId="0523D317" w14:textId="77777777" w:rsidTr="00847383">
        <w:trPr>
          <w:tblCellSpacing w:w="15" w:type="dxa"/>
        </w:trPr>
        <w:tc>
          <w:tcPr>
            <w:tcW w:w="0" w:type="auto"/>
            <w:vAlign w:val="center"/>
          </w:tcPr>
          <w:p w14:paraId="76BB2914" w14:textId="77777777" w:rsidR="00B623FB" w:rsidRPr="00C14FFB" w:rsidRDefault="00B623FB" w:rsidP="00847383">
            <w:pPr>
              <w:numPr>
                <w:ilvl w:val="0"/>
                <w:numId w:val="21"/>
              </w:numPr>
              <w:tabs>
                <w:tab w:val="clear" w:pos="1069"/>
                <w:tab w:val="num" w:pos="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140526">
              <w:rPr>
                <w:bCs/>
                <w:sz w:val="28"/>
                <w:szCs w:val="28"/>
              </w:rPr>
              <w:lastRenderedPageBreak/>
              <w:t xml:space="preserve">Янковская, В. В. Планирование на предприятии : учебник / В. В. Янковская. — </w:t>
            </w:r>
            <w:proofErr w:type="gramStart"/>
            <w:r w:rsidRPr="00140526">
              <w:rPr>
                <w:bCs/>
                <w:sz w:val="28"/>
                <w:szCs w:val="28"/>
              </w:rPr>
              <w:t>Москва :</w:t>
            </w:r>
            <w:proofErr w:type="gramEnd"/>
            <w:r w:rsidRPr="00140526">
              <w:rPr>
                <w:bCs/>
                <w:sz w:val="28"/>
                <w:szCs w:val="28"/>
              </w:rPr>
              <w:t xml:space="preserve"> ИНФРА-М, 2023. — 425 с. + Доп. материалы [Электронный ресурс]. — (Высшее образование: Бакалавриат). - ISBN 978-5-16-004280-0. - </w:t>
            </w:r>
            <w:proofErr w:type="gramStart"/>
            <w:r w:rsidRPr="00140526">
              <w:rPr>
                <w:bCs/>
                <w:sz w:val="28"/>
                <w:szCs w:val="28"/>
              </w:rPr>
              <w:t>Текст :</w:t>
            </w:r>
            <w:proofErr w:type="gramEnd"/>
            <w:r w:rsidRPr="00140526">
              <w:rPr>
                <w:bCs/>
                <w:sz w:val="28"/>
                <w:szCs w:val="28"/>
              </w:rPr>
              <w:t xml:space="preserve"> электронный. - URL: </w:t>
            </w:r>
            <w:hyperlink r:id="rId13" w:history="1">
              <w:r w:rsidRPr="0026475F">
                <w:rPr>
                  <w:rStyle w:val="af5"/>
                  <w:bCs/>
                  <w:sz w:val="28"/>
                  <w:szCs w:val="28"/>
                </w:rPr>
                <w:t>https://znanium.ru/catalog/product/1904571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14:paraId="4A65BF58" w14:textId="77777777" w:rsidR="00B623FB" w:rsidRPr="00E52146" w:rsidRDefault="00B623FB" w:rsidP="00B623FB">
      <w:pPr>
        <w:tabs>
          <w:tab w:val="num" w:pos="-142"/>
          <w:tab w:val="num" w:pos="851"/>
        </w:tabs>
        <w:ind w:firstLine="709"/>
        <w:jc w:val="both"/>
        <w:rPr>
          <w:sz w:val="28"/>
          <w:szCs w:val="28"/>
        </w:rPr>
      </w:pPr>
      <w:r w:rsidRPr="00E52146">
        <w:rPr>
          <w:b/>
          <w:bCs/>
          <w:sz w:val="28"/>
          <w:szCs w:val="28"/>
        </w:rPr>
        <w:t>в) дополнительная литература:</w:t>
      </w:r>
    </w:p>
    <w:p w14:paraId="3C6A7054" w14:textId="77777777" w:rsidR="00B623FB" w:rsidRPr="003731E8" w:rsidRDefault="00B623FB" w:rsidP="00B623FB">
      <w:pPr>
        <w:numPr>
          <w:ilvl w:val="0"/>
          <w:numId w:val="18"/>
        </w:numPr>
        <w:tabs>
          <w:tab w:val="clear" w:pos="1080"/>
          <w:tab w:val="num" w:pos="-142"/>
        </w:tabs>
        <w:ind w:left="0" w:firstLine="709"/>
        <w:jc w:val="both"/>
        <w:rPr>
          <w:sz w:val="32"/>
          <w:szCs w:val="28"/>
        </w:rPr>
      </w:pPr>
      <w:proofErr w:type="spellStart"/>
      <w:r w:rsidRPr="00140526">
        <w:rPr>
          <w:sz w:val="28"/>
        </w:rPr>
        <w:t>Бухалков</w:t>
      </w:r>
      <w:proofErr w:type="spellEnd"/>
      <w:r w:rsidRPr="00140526">
        <w:rPr>
          <w:sz w:val="28"/>
        </w:rPr>
        <w:t xml:space="preserve">, М. И. Планирование на </w:t>
      </w:r>
      <w:proofErr w:type="gramStart"/>
      <w:r w:rsidRPr="00140526">
        <w:rPr>
          <w:sz w:val="28"/>
        </w:rPr>
        <w:t>предприятии :</w:t>
      </w:r>
      <w:proofErr w:type="gramEnd"/>
      <w:r w:rsidRPr="00140526">
        <w:rPr>
          <w:sz w:val="28"/>
        </w:rPr>
        <w:t xml:space="preserve"> учебник / М. И. </w:t>
      </w:r>
      <w:proofErr w:type="spellStart"/>
      <w:r w:rsidRPr="00140526">
        <w:rPr>
          <w:sz w:val="28"/>
        </w:rPr>
        <w:t>Бухалков</w:t>
      </w:r>
      <w:proofErr w:type="spellEnd"/>
      <w:r w:rsidRPr="00140526">
        <w:rPr>
          <w:sz w:val="28"/>
        </w:rPr>
        <w:t xml:space="preserve">. — 4-е изд., </w:t>
      </w:r>
      <w:proofErr w:type="spellStart"/>
      <w:r w:rsidRPr="00140526">
        <w:rPr>
          <w:sz w:val="28"/>
        </w:rPr>
        <w:t>испр</w:t>
      </w:r>
      <w:proofErr w:type="spellEnd"/>
      <w:r w:rsidRPr="00140526">
        <w:rPr>
          <w:sz w:val="28"/>
        </w:rPr>
        <w:t xml:space="preserve">. и доп. — </w:t>
      </w:r>
      <w:proofErr w:type="gramStart"/>
      <w:r w:rsidRPr="00140526">
        <w:rPr>
          <w:sz w:val="28"/>
        </w:rPr>
        <w:t>Москва :</w:t>
      </w:r>
      <w:proofErr w:type="gramEnd"/>
      <w:r w:rsidRPr="00140526">
        <w:rPr>
          <w:sz w:val="28"/>
        </w:rPr>
        <w:t xml:space="preserve"> ИНФРА-М, 2023. — 411 с. — (Высшее образование: Бакалавриат). - ISBN 978-5-16-003931-2. - </w:t>
      </w:r>
      <w:proofErr w:type="gramStart"/>
      <w:r w:rsidRPr="00140526">
        <w:rPr>
          <w:sz w:val="28"/>
        </w:rPr>
        <w:t>Текст :</w:t>
      </w:r>
      <w:proofErr w:type="gramEnd"/>
      <w:r w:rsidRPr="00140526">
        <w:rPr>
          <w:sz w:val="28"/>
        </w:rPr>
        <w:t xml:space="preserve"> электронный. - URL: </w:t>
      </w:r>
      <w:hyperlink r:id="rId14" w:history="1">
        <w:r w:rsidRPr="0026475F">
          <w:rPr>
            <w:rStyle w:val="af5"/>
            <w:sz w:val="28"/>
          </w:rPr>
          <w:t>https://znanium.ru/catalog/product/2126624</w:t>
        </w:r>
      </w:hyperlink>
      <w:r>
        <w:rPr>
          <w:sz w:val="28"/>
        </w:rPr>
        <w:t xml:space="preserve"> </w:t>
      </w:r>
    </w:p>
    <w:p w14:paraId="5A642CCB" w14:textId="77777777" w:rsidR="00B623FB" w:rsidRPr="00140526" w:rsidRDefault="00B623FB" w:rsidP="00B623FB">
      <w:pPr>
        <w:numPr>
          <w:ilvl w:val="0"/>
          <w:numId w:val="18"/>
        </w:numPr>
        <w:tabs>
          <w:tab w:val="clear" w:pos="1080"/>
          <w:tab w:val="num" w:pos="-142"/>
        </w:tabs>
        <w:ind w:left="0" w:firstLine="709"/>
        <w:jc w:val="both"/>
        <w:rPr>
          <w:sz w:val="28"/>
          <w:szCs w:val="28"/>
        </w:rPr>
      </w:pPr>
      <w:r w:rsidRPr="00140526">
        <w:rPr>
          <w:sz w:val="28"/>
        </w:rPr>
        <w:t xml:space="preserve">Логинова, Н. А. Планирование на предприятии </w:t>
      </w:r>
      <w:proofErr w:type="gramStart"/>
      <w:r w:rsidRPr="00140526">
        <w:rPr>
          <w:sz w:val="28"/>
        </w:rPr>
        <w:t>транспорта :</w:t>
      </w:r>
      <w:proofErr w:type="gramEnd"/>
      <w:r w:rsidRPr="00140526">
        <w:rPr>
          <w:sz w:val="28"/>
        </w:rPr>
        <w:t xml:space="preserve"> учебное пособие / Н.А. Логинова. — </w:t>
      </w:r>
      <w:proofErr w:type="gramStart"/>
      <w:r w:rsidRPr="00140526">
        <w:rPr>
          <w:sz w:val="28"/>
        </w:rPr>
        <w:t>Москва :</w:t>
      </w:r>
      <w:proofErr w:type="gramEnd"/>
      <w:r w:rsidRPr="00140526">
        <w:rPr>
          <w:sz w:val="28"/>
        </w:rPr>
        <w:t xml:space="preserve"> ИНФРА-М, 2024. + Доп. материалы [Электронный ресурс]. — 320 с. — (Высшее образование: Бакалавриат). - ISBN 978-5-16-005784-2. - </w:t>
      </w:r>
      <w:proofErr w:type="gramStart"/>
      <w:r w:rsidRPr="00140526">
        <w:rPr>
          <w:sz w:val="28"/>
        </w:rPr>
        <w:t>Текст :</w:t>
      </w:r>
      <w:proofErr w:type="gramEnd"/>
      <w:r w:rsidRPr="00140526">
        <w:rPr>
          <w:sz w:val="28"/>
        </w:rPr>
        <w:t xml:space="preserve"> электронный. - URL: </w:t>
      </w:r>
      <w:hyperlink r:id="rId15" w:history="1">
        <w:r w:rsidRPr="00140526">
          <w:rPr>
            <w:rStyle w:val="af5"/>
            <w:sz w:val="28"/>
            <w:szCs w:val="28"/>
          </w:rPr>
          <w:t>https://znanium.ru/catalog/product/2118162</w:t>
        </w:r>
      </w:hyperlink>
      <w:r w:rsidRPr="00140526">
        <w:rPr>
          <w:sz w:val="28"/>
          <w:szCs w:val="28"/>
        </w:rPr>
        <w:t xml:space="preserve"> </w:t>
      </w:r>
    </w:p>
    <w:p w14:paraId="50173F43" w14:textId="77777777" w:rsidR="00B623FB" w:rsidRDefault="00B623FB" w:rsidP="00B623FB">
      <w:pPr>
        <w:numPr>
          <w:ilvl w:val="0"/>
          <w:numId w:val="18"/>
        </w:numPr>
        <w:tabs>
          <w:tab w:val="clear" w:pos="1080"/>
          <w:tab w:val="num" w:pos="-142"/>
        </w:tabs>
        <w:ind w:left="0" w:firstLine="709"/>
        <w:jc w:val="both"/>
        <w:rPr>
          <w:sz w:val="28"/>
          <w:szCs w:val="28"/>
        </w:rPr>
      </w:pPr>
      <w:r w:rsidRPr="00140526">
        <w:rPr>
          <w:sz w:val="28"/>
          <w:szCs w:val="28"/>
        </w:rPr>
        <w:t>Чернышева, Ю. Г. Анализ и диагностика финансово-хозяйственной деятельности предприятия (организации</w:t>
      </w:r>
      <w:proofErr w:type="gramStart"/>
      <w:r w:rsidRPr="00140526">
        <w:rPr>
          <w:sz w:val="28"/>
          <w:szCs w:val="28"/>
        </w:rPr>
        <w:t>) :</w:t>
      </w:r>
      <w:proofErr w:type="gramEnd"/>
      <w:r w:rsidRPr="00140526">
        <w:rPr>
          <w:sz w:val="28"/>
          <w:szCs w:val="28"/>
        </w:rPr>
        <w:t xml:space="preserve"> учебник / Ю.Г. Чернышева. — </w:t>
      </w:r>
      <w:proofErr w:type="gramStart"/>
      <w:r w:rsidRPr="00140526">
        <w:rPr>
          <w:sz w:val="28"/>
          <w:szCs w:val="28"/>
        </w:rPr>
        <w:t>Москва :</w:t>
      </w:r>
      <w:proofErr w:type="gramEnd"/>
      <w:r w:rsidRPr="00140526">
        <w:rPr>
          <w:sz w:val="28"/>
          <w:szCs w:val="28"/>
        </w:rPr>
        <w:t xml:space="preserve"> ИНФРА-М, 2023. — 421 с. + Доп. материалы [Электронный ресурс].  — (Высшее образование: Бакалавриат). — DOI 10.12737/24681. - ISBN 978-5-16-012750-7. - </w:t>
      </w:r>
      <w:proofErr w:type="gramStart"/>
      <w:r w:rsidRPr="00140526">
        <w:rPr>
          <w:sz w:val="28"/>
          <w:szCs w:val="28"/>
        </w:rPr>
        <w:t>Текст :</w:t>
      </w:r>
      <w:proofErr w:type="gramEnd"/>
      <w:r w:rsidRPr="00140526">
        <w:rPr>
          <w:sz w:val="28"/>
          <w:szCs w:val="28"/>
        </w:rPr>
        <w:t xml:space="preserve"> электронный. - URL: </w:t>
      </w:r>
      <w:hyperlink r:id="rId16" w:history="1">
        <w:r w:rsidRPr="00140526">
          <w:rPr>
            <w:rStyle w:val="af5"/>
            <w:sz w:val="28"/>
            <w:szCs w:val="28"/>
          </w:rPr>
          <w:t>https://znanium.com/catalog/product/2125660</w:t>
        </w:r>
      </w:hyperlink>
      <w:r w:rsidRPr="00140526">
        <w:rPr>
          <w:sz w:val="28"/>
          <w:szCs w:val="28"/>
        </w:rPr>
        <w:t xml:space="preserve"> </w:t>
      </w:r>
    </w:p>
    <w:p w14:paraId="26E2CD2D" w14:textId="77777777" w:rsidR="00B623FB" w:rsidRPr="00140526" w:rsidRDefault="00B623FB" w:rsidP="00B623FB">
      <w:pPr>
        <w:numPr>
          <w:ilvl w:val="0"/>
          <w:numId w:val="18"/>
        </w:numPr>
        <w:tabs>
          <w:tab w:val="clear" w:pos="1080"/>
          <w:tab w:val="num" w:pos="-142"/>
        </w:tabs>
        <w:ind w:left="0" w:firstLine="709"/>
        <w:jc w:val="both"/>
        <w:rPr>
          <w:sz w:val="28"/>
          <w:szCs w:val="28"/>
        </w:rPr>
      </w:pPr>
      <w:r w:rsidRPr="00140526">
        <w:rPr>
          <w:sz w:val="28"/>
          <w:szCs w:val="28"/>
        </w:rPr>
        <w:t>Чернышева, Ю. Г. Анализ и диагностика финансово-хозяйственной деятельности предприятия (организации</w:t>
      </w:r>
      <w:proofErr w:type="gramStart"/>
      <w:r w:rsidRPr="00140526">
        <w:rPr>
          <w:sz w:val="28"/>
          <w:szCs w:val="28"/>
        </w:rPr>
        <w:t>) :</w:t>
      </w:r>
      <w:proofErr w:type="gramEnd"/>
      <w:r w:rsidRPr="00140526">
        <w:rPr>
          <w:sz w:val="28"/>
          <w:szCs w:val="28"/>
        </w:rPr>
        <w:t xml:space="preserve"> учебник / Ю.Г. Чернышева. — </w:t>
      </w:r>
      <w:proofErr w:type="gramStart"/>
      <w:r w:rsidRPr="00140526">
        <w:rPr>
          <w:sz w:val="28"/>
          <w:szCs w:val="28"/>
        </w:rPr>
        <w:t>Москва :</w:t>
      </w:r>
      <w:proofErr w:type="gramEnd"/>
      <w:r w:rsidRPr="00140526">
        <w:rPr>
          <w:sz w:val="28"/>
          <w:szCs w:val="28"/>
        </w:rPr>
        <w:t xml:space="preserve"> ИНФРА-М, 2023. — 421 с. + Доп. материалы [Электронный ресурс].  — (Высшее образование: Бакалавриат). — DOI 10.12737/24681. - ISBN 978-5-16-012750-7. - </w:t>
      </w:r>
      <w:proofErr w:type="gramStart"/>
      <w:r w:rsidRPr="00140526">
        <w:rPr>
          <w:sz w:val="28"/>
          <w:szCs w:val="28"/>
        </w:rPr>
        <w:t>Текст :</w:t>
      </w:r>
      <w:proofErr w:type="gramEnd"/>
      <w:r w:rsidRPr="00140526">
        <w:rPr>
          <w:sz w:val="28"/>
          <w:szCs w:val="28"/>
        </w:rPr>
        <w:t xml:space="preserve"> электронный. - URL: </w:t>
      </w:r>
      <w:hyperlink r:id="rId17" w:history="1">
        <w:r w:rsidRPr="00140526">
          <w:rPr>
            <w:rStyle w:val="af5"/>
            <w:sz w:val="28"/>
            <w:szCs w:val="28"/>
          </w:rPr>
          <w:t>https://znanium.com/catalog/product/2125660</w:t>
        </w:r>
      </w:hyperlink>
      <w:r w:rsidRPr="00140526">
        <w:rPr>
          <w:sz w:val="28"/>
          <w:szCs w:val="28"/>
        </w:rPr>
        <w:t xml:space="preserve"> </w:t>
      </w:r>
    </w:p>
    <w:p w14:paraId="5CB26148" w14:textId="77777777" w:rsidR="00E52146" w:rsidRDefault="00E52146" w:rsidP="00946A9F">
      <w:pPr>
        <w:ind w:firstLine="709"/>
        <w:jc w:val="both"/>
        <w:rPr>
          <w:i/>
          <w:iCs/>
          <w:sz w:val="28"/>
          <w:szCs w:val="28"/>
        </w:rPr>
      </w:pPr>
    </w:p>
    <w:p w14:paraId="424AF441" w14:textId="77777777" w:rsidR="00DF1BAC" w:rsidRPr="00DF1BAC" w:rsidRDefault="00DF1BAC" w:rsidP="00946A9F">
      <w:pPr>
        <w:ind w:firstLine="709"/>
        <w:jc w:val="both"/>
        <w:rPr>
          <w:b/>
          <w:iCs/>
          <w:sz w:val="28"/>
          <w:szCs w:val="28"/>
        </w:rPr>
      </w:pPr>
      <w:r w:rsidRPr="00DF1BAC">
        <w:rPr>
          <w:b/>
          <w:iCs/>
          <w:sz w:val="28"/>
          <w:szCs w:val="28"/>
        </w:rPr>
        <w:t xml:space="preserve">г) </w:t>
      </w:r>
      <w:r w:rsidR="00E24706">
        <w:rPr>
          <w:b/>
          <w:iCs/>
          <w:sz w:val="28"/>
          <w:szCs w:val="28"/>
        </w:rPr>
        <w:t>р</w:t>
      </w:r>
      <w:r w:rsidRPr="00DF1BAC">
        <w:rPr>
          <w:b/>
          <w:iCs/>
          <w:sz w:val="28"/>
          <w:szCs w:val="28"/>
        </w:rPr>
        <w:t>есурс</w:t>
      </w:r>
      <w:r>
        <w:rPr>
          <w:b/>
          <w:iCs/>
          <w:sz w:val="28"/>
          <w:szCs w:val="28"/>
        </w:rPr>
        <w:t>ы</w:t>
      </w:r>
      <w:r w:rsidRPr="00DF1BAC">
        <w:rPr>
          <w:b/>
          <w:iCs/>
          <w:sz w:val="28"/>
          <w:szCs w:val="28"/>
        </w:rPr>
        <w:t xml:space="preserve"> сети «Интернет»</w:t>
      </w:r>
      <w:r>
        <w:rPr>
          <w:b/>
          <w:iCs/>
          <w:sz w:val="28"/>
          <w:szCs w:val="28"/>
        </w:rPr>
        <w:t>:</w:t>
      </w:r>
    </w:p>
    <w:p w14:paraId="50892712" w14:textId="77777777" w:rsidR="00C14FFB" w:rsidRPr="00AD5A2C" w:rsidRDefault="00C14FFB" w:rsidP="00C14FFB">
      <w:pPr>
        <w:pStyle w:val="a8"/>
        <w:numPr>
          <w:ilvl w:val="0"/>
          <w:numId w:val="20"/>
        </w:numPr>
        <w:jc w:val="both"/>
        <w:rPr>
          <w:i/>
          <w:iCs/>
          <w:sz w:val="28"/>
          <w:szCs w:val="28"/>
        </w:rPr>
      </w:pPr>
      <w:r w:rsidRPr="00AD5A2C">
        <w:rPr>
          <w:i/>
          <w:iCs/>
          <w:sz w:val="28"/>
          <w:szCs w:val="28"/>
        </w:rPr>
        <w:t>электронные профильные журналы</w:t>
      </w:r>
    </w:p>
    <w:p w14:paraId="38ACC5FD" w14:textId="77777777" w:rsidR="00C14FFB" w:rsidRPr="00241810" w:rsidRDefault="00F42ECD" w:rsidP="00C14FFB">
      <w:pPr>
        <w:pStyle w:val="a8"/>
        <w:ind w:left="1069" w:hanging="1069"/>
        <w:jc w:val="both"/>
        <w:rPr>
          <w:sz w:val="28"/>
          <w:szCs w:val="28"/>
        </w:rPr>
      </w:pPr>
      <w:hyperlink r:id="rId18" w:history="1">
        <w:r w:rsidR="00C14FFB" w:rsidRPr="00241810">
          <w:rPr>
            <w:rStyle w:val="af5"/>
            <w:sz w:val="28"/>
            <w:szCs w:val="28"/>
          </w:rPr>
          <w:t>http://www.uptp.ru/</w:t>
        </w:r>
      </w:hyperlink>
      <w:r w:rsidR="00C14FFB" w:rsidRPr="00241810">
        <w:rPr>
          <w:sz w:val="28"/>
          <w:szCs w:val="28"/>
        </w:rPr>
        <w:t xml:space="preserve"> Тематика </w:t>
      </w:r>
      <w:r w:rsidR="00C14FFB" w:rsidRPr="00241810">
        <w:rPr>
          <w:bCs/>
          <w:sz w:val="28"/>
          <w:szCs w:val="28"/>
        </w:rPr>
        <w:t>журнала «Проблемы теории и практики управления»</w:t>
      </w:r>
      <w:r w:rsidR="00C14FFB" w:rsidRPr="00241810">
        <w:rPr>
          <w:sz w:val="28"/>
          <w:szCs w:val="28"/>
        </w:rPr>
        <w:t xml:space="preserve">: экономическая политика, процессы глобализации и интеграции, системы хозяйствования, стратегическое и оперативное </w:t>
      </w:r>
      <w:r w:rsidR="00C14FFB" w:rsidRPr="00241810">
        <w:rPr>
          <w:bCs/>
          <w:sz w:val="28"/>
          <w:szCs w:val="28"/>
        </w:rPr>
        <w:t>управление</w:t>
      </w:r>
      <w:r w:rsidR="00C14FFB" w:rsidRPr="00241810">
        <w:rPr>
          <w:sz w:val="28"/>
          <w:szCs w:val="28"/>
        </w:rPr>
        <w:t>, менеджмент и маркетинг, социальное партнерство.</w:t>
      </w:r>
    </w:p>
    <w:p w14:paraId="57345CB1" w14:textId="77777777" w:rsidR="00C14FFB" w:rsidRPr="00241810" w:rsidRDefault="00F42ECD" w:rsidP="00C14FFB">
      <w:pPr>
        <w:pStyle w:val="a8"/>
        <w:ind w:left="1069" w:hanging="1069"/>
        <w:jc w:val="both"/>
        <w:rPr>
          <w:sz w:val="28"/>
          <w:szCs w:val="28"/>
        </w:rPr>
      </w:pPr>
      <w:hyperlink r:id="rId19" w:history="1">
        <w:r w:rsidR="00C14FFB" w:rsidRPr="00241810">
          <w:rPr>
            <w:rStyle w:val="af5"/>
            <w:sz w:val="28"/>
            <w:szCs w:val="28"/>
          </w:rPr>
          <w:t>http://www.mevriz.ru/</w:t>
        </w:r>
      </w:hyperlink>
      <w:r w:rsidR="00C14FFB" w:rsidRPr="00241810">
        <w:rPr>
          <w:sz w:val="28"/>
          <w:szCs w:val="28"/>
        </w:rPr>
        <w:t xml:space="preserve"> - Журнал «Менеджмент в России и за </w:t>
      </w:r>
      <w:proofErr w:type="gramStart"/>
      <w:r w:rsidR="00C14FFB" w:rsidRPr="00241810">
        <w:rPr>
          <w:sz w:val="28"/>
          <w:szCs w:val="28"/>
        </w:rPr>
        <w:t>рубежом»  Статьи</w:t>
      </w:r>
      <w:proofErr w:type="gramEnd"/>
      <w:r w:rsidR="00C14FFB" w:rsidRPr="00241810">
        <w:rPr>
          <w:sz w:val="28"/>
          <w:szCs w:val="28"/>
        </w:rPr>
        <w:t xml:space="preserve"> об организации и экономике </w:t>
      </w:r>
      <w:r w:rsidR="00C14FFB" w:rsidRPr="00241810">
        <w:rPr>
          <w:bCs/>
          <w:sz w:val="28"/>
          <w:szCs w:val="28"/>
        </w:rPr>
        <w:t>менеджмента</w:t>
      </w:r>
      <w:r w:rsidR="00C14FFB" w:rsidRPr="00241810">
        <w:rPr>
          <w:sz w:val="28"/>
          <w:szCs w:val="28"/>
        </w:rPr>
        <w:t xml:space="preserve">, </w:t>
      </w:r>
      <w:r w:rsidR="00C14FFB" w:rsidRPr="00241810">
        <w:rPr>
          <w:bCs/>
          <w:sz w:val="28"/>
          <w:szCs w:val="28"/>
        </w:rPr>
        <w:t>управлении</w:t>
      </w:r>
      <w:r w:rsidR="00C14FFB" w:rsidRPr="00241810">
        <w:rPr>
          <w:sz w:val="28"/>
          <w:szCs w:val="28"/>
        </w:rPr>
        <w:t xml:space="preserve"> персоналом и международным бизнесом и пр.</w:t>
      </w:r>
    </w:p>
    <w:p w14:paraId="0ED4CDB7" w14:textId="77777777" w:rsidR="00C14FFB" w:rsidRPr="004E2148" w:rsidRDefault="00C14FFB" w:rsidP="00C14FFB">
      <w:pPr>
        <w:ind w:left="1134" w:hanging="1134"/>
        <w:jc w:val="both"/>
        <w:rPr>
          <w:sz w:val="28"/>
          <w:szCs w:val="28"/>
        </w:rPr>
      </w:pPr>
      <w:bookmarkStart w:id="8" w:name="_Toc498170168"/>
      <w:bookmarkStart w:id="9" w:name="_Toc498383595"/>
      <w:r w:rsidRPr="004E2148">
        <w:rPr>
          <w:sz w:val="28"/>
          <w:szCs w:val="28"/>
        </w:rPr>
        <w:t xml:space="preserve">http://www.econom-journal.com Конкурентоспособность в глобальном мире: экономика, наука, технологии - научный рецензируемый журнал освещает широкий круг проблем и возможностей   обеспечения   конкурентоспособности различных   социально-экономических и организационно - технологических систем (государств,  их  экономических,   политических и правовых систем;  корпораций    </w:t>
      </w:r>
      <w:r w:rsidRPr="004E2148">
        <w:rPr>
          <w:sz w:val="28"/>
          <w:szCs w:val="28"/>
        </w:rPr>
        <w:lastRenderedPageBreak/>
        <w:t>и  предприятий;  инноваций и технологий; товаров и услуг)  в современном  мире.</w:t>
      </w:r>
      <w:bookmarkEnd w:id="8"/>
      <w:bookmarkEnd w:id="9"/>
    </w:p>
    <w:p w14:paraId="14E4B009" w14:textId="77777777" w:rsidR="00C14FFB" w:rsidRPr="00AD5A2C" w:rsidRDefault="00C14FFB" w:rsidP="00C14FFB">
      <w:pPr>
        <w:pStyle w:val="a8"/>
        <w:numPr>
          <w:ilvl w:val="0"/>
          <w:numId w:val="20"/>
        </w:numPr>
        <w:jc w:val="both"/>
        <w:rPr>
          <w:i/>
          <w:iCs/>
          <w:sz w:val="28"/>
          <w:szCs w:val="28"/>
        </w:rPr>
      </w:pPr>
      <w:r w:rsidRPr="00AD5A2C">
        <w:rPr>
          <w:i/>
          <w:iCs/>
          <w:sz w:val="28"/>
          <w:szCs w:val="28"/>
        </w:rPr>
        <w:t>электронные профильные базы данных/ сайты</w:t>
      </w:r>
    </w:p>
    <w:p w14:paraId="244218D8" w14:textId="77777777" w:rsidR="00C14FFB" w:rsidRPr="00AD5A2C" w:rsidRDefault="00F42ECD" w:rsidP="00C14FFB">
      <w:pPr>
        <w:ind w:left="1134" w:hanging="1134"/>
        <w:rPr>
          <w:sz w:val="28"/>
          <w:szCs w:val="28"/>
        </w:rPr>
      </w:pPr>
      <w:hyperlink r:id="rId20" w:history="1">
        <w:r w:rsidR="00C14FFB" w:rsidRPr="00AD5A2C">
          <w:rPr>
            <w:rStyle w:val="af5"/>
            <w:sz w:val="28"/>
            <w:szCs w:val="28"/>
            <w:lang w:val="en-US"/>
          </w:rPr>
          <w:t>http</w:t>
        </w:r>
        <w:r w:rsidR="00C14FFB" w:rsidRPr="00AD5A2C">
          <w:rPr>
            <w:rStyle w:val="af5"/>
            <w:sz w:val="28"/>
            <w:szCs w:val="28"/>
          </w:rPr>
          <w:t>://</w:t>
        </w:r>
        <w:r w:rsidR="00C14FFB" w:rsidRPr="00AD5A2C">
          <w:rPr>
            <w:rStyle w:val="af5"/>
            <w:sz w:val="28"/>
            <w:szCs w:val="28"/>
            <w:lang w:val="en-US"/>
          </w:rPr>
          <w:t>www</w:t>
        </w:r>
        <w:r w:rsidR="00C14FFB" w:rsidRPr="00AD5A2C">
          <w:rPr>
            <w:rStyle w:val="af5"/>
            <w:sz w:val="28"/>
            <w:szCs w:val="28"/>
          </w:rPr>
          <w:t>.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doingbusiness</w:t>
        </w:r>
        <w:proofErr w:type="spellEnd"/>
        <w:r w:rsidR="00C14FFB" w:rsidRPr="00AD5A2C">
          <w:rPr>
            <w:rStyle w:val="af5"/>
            <w:sz w:val="28"/>
            <w:szCs w:val="28"/>
          </w:rPr>
          <w:t>.</w:t>
        </w:r>
        <w:r w:rsidR="00C14FFB" w:rsidRPr="00AD5A2C">
          <w:rPr>
            <w:rStyle w:val="af5"/>
            <w:sz w:val="28"/>
            <w:szCs w:val="28"/>
            <w:lang w:val="en-US"/>
          </w:rPr>
          <w:t>org</w:t>
        </w:r>
        <w:r w:rsidR="00C14FFB" w:rsidRPr="00AD5A2C">
          <w:rPr>
            <w:rStyle w:val="af5"/>
            <w:sz w:val="28"/>
            <w:szCs w:val="28"/>
          </w:rPr>
          <w:t>/</w:t>
        </w:r>
      </w:hyperlink>
      <w:r w:rsidR="00C14FFB" w:rsidRPr="00AD5A2C">
        <w:rPr>
          <w:sz w:val="28"/>
          <w:szCs w:val="28"/>
        </w:rPr>
        <w:t xml:space="preserve">  - </w:t>
      </w:r>
      <w:r w:rsidR="00C14FFB" w:rsidRPr="00AD5A2C">
        <w:rPr>
          <w:sz w:val="28"/>
          <w:szCs w:val="28"/>
          <w:lang w:val="en-US"/>
        </w:rPr>
        <w:t>The</w:t>
      </w:r>
      <w:r w:rsidR="00C14FFB" w:rsidRPr="00AD5A2C">
        <w:rPr>
          <w:sz w:val="28"/>
          <w:szCs w:val="28"/>
        </w:rPr>
        <w:t xml:space="preserve"> </w:t>
      </w:r>
      <w:r w:rsidR="00C14FFB" w:rsidRPr="00AD5A2C">
        <w:rPr>
          <w:sz w:val="28"/>
          <w:szCs w:val="28"/>
          <w:lang w:val="en-US"/>
        </w:rPr>
        <w:t>Doing</w:t>
      </w:r>
      <w:r w:rsidR="00C14FFB" w:rsidRPr="00AD5A2C">
        <w:rPr>
          <w:sz w:val="28"/>
          <w:szCs w:val="28"/>
        </w:rPr>
        <w:t xml:space="preserve"> </w:t>
      </w:r>
      <w:r w:rsidR="00C14FFB" w:rsidRPr="00AD5A2C">
        <w:rPr>
          <w:sz w:val="28"/>
          <w:szCs w:val="28"/>
          <w:lang w:val="en-US"/>
        </w:rPr>
        <w:t>Business</w:t>
      </w:r>
      <w:r w:rsidR="00C14FFB" w:rsidRPr="00AD5A2C">
        <w:rPr>
          <w:sz w:val="28"/>
          <w:szCs w:val="28"/>
        </w:rPr>
        <w:t xml:space="preserve"> проект проводящий исследование об особенностях ведения бизнеса, особенностях его регулирования и мерах государственной поддержки в 190 государствах мира</w:t>
      </w:r>
    </w:p>
    <w:p w14:paraId="16BFEC90" w14:textId="77777777" w:rsidR="00C14FFB" w:rsidRPr="00AD5A2C" w:rsidRDefault="00F42ECD" w:rsidP="00C14FFB">
      <w:pPr>
        <w:pStyle w:val="a7"/>
        <w:spacing w:before="0" w:beforeAutospacing="0" w:after="0" w:afterAutospacing="0"/>
        <w:ind w:left="1134" w:hanging="1134"/>
        <w:jc w:val="both"/>
        <w:rPr>
          <w:sz w:val="28"/>
          <w:szCs w:val="28"/>
        </w:rPr>
      </w:pPr>
      <w:hyperlink r:id="rId21" w:history="1">
        <w:r w:rsidR="00C14FFB" w:rsidRPr="00AD5A2C">
          <w:rPr>
            <w:rStyle w:val="af5"/>
            <w:sz w:val="28"/>
            <w:szCs w:val="28"/>
            <w:lang w:val="en-US"/>
          </w:rPr>
          <w:t>http</w:t>
        </w:r>
        <w:r w:rsidR="00C14FFB" w:rsidRPr="00AD5A2C">
          <w:rPr>
            <w:rStyle w:val="af5"/>
            <w:sz w:val="28"/>
            <w:szCs w:val="28"/>
          </w:rPr>
          <w:t>://</w:t>
        </w:r>
        <w:r w:rsidR="00C14FFB" w:rsidRPr="00AD5A2C">
          <w:rPr>
            <w:rStyle w:val="af5"/>
            <w:sz w:val="28"/>
            <w:szCs w:val="28"/>
            <w:lang w:val="en-US"/>
          </w:rPr>
          <w:t>search</w:t>
        </w:r>
        <w:r w:rsidR="00C14FFB" w:rsidRPr="00AD5A2C">
          <w:rPr>
            <w:rStyle w:val="af5"/>
            <w:sz w:val="28"/>
            <w:szCs w:val="28"/>
          </w:rPr>
          <w:t>.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ebscohost</w:t>
        </w:r>
        <w:proofErr w:type="spellEnd"/>
        <w:r w:rsidR="00C14FFB" w:rsidRPr="00AD5A2C">
          <w:rPr>
            <w:rStyle w:val="af5"/>
            <w:sz w:val="28"/>
            <w:szCs w:val="28"/>
          </w:rPr>
          <w:t>.</w:t>
        </w:r>
        <w:r w:rsidR="00C14FFB" w:rsidRPr="00AD5A2C">
          <w:rPr>
            <w:rStyle w:val="af5"/>
            <w:sz w:val="28"/>
            <w:szCs w:val="28"/>
            <w:lang w:val="en-US"/>
          </w:rPr>
          <w:t>com</w:t>
        </w:r>
      </w:hyperlink>
      <w:r w:rsidR="00C14FFB" w:rsidRPr="00AD5A2C">
        <w:rPr>
          <w:sz w:val="28"/>
          <w:szCs w:val="28"/>
        </w:rPr>
        <w:t xml:space="preserve"> </w:t>
      </w:r>
      <w:proofErr w:type="gramStart"/>
      <w:r w:rsidR="00C14FFB" w:rsidRPr="00AD5A2C">
        <w:rPr>
          <w:sz w:val="28"/>
          <w:szCs w:val="28"/>
        </w:rPr>
        <w:t xml:space="preserve">-  </w:t>
      </w:r>
      <w:r w:rsidR="00C14FFB" w:rsidRPr="00AD5A2C">
        <w:rPr>
          <w:sz w:val="28"/>
          <w:szCs w:val="28"/>
          <w:lang w:val="en-US"/>
        </w:rPr>
        <w:t>ACADEMIC</w:t>
      </w:r>
      <w:proofErr w:type="gramEnd"/>
      <w:r w:rsidR="00C14FFB" w:rsidRPr="00AD5A2C">
        <w:rPr>
          <w:sz w:val="28"/>
          <w:szCs w:val="28"/>
        </w:rPr>
        <w:t xml:space="preserve"> </w:t>
      </w:r>
      <w:r w:rsidR="00C14FFB" w:rsidRPr="00AD5A2C">
        <w:rPr>
          <w:sz w:val="28"/>
          <w:szCs w:val="28"/>
          <w:lang w:val="en-US"/>
        </w:rPr>
        <w:t>SEARCH</w:t>
      </w:r>
      <w:r w:rsidR="00C14FFB" w:rsidRPr="00AD5A2C">
        <w:rPr>
          <w:sz w:val="28"/>
          <w:szCs w:val="28"/>
        </w:rPr>
        <w:t xml:space="preserve"> </w:t>
      </w:r>
      <w:r w:rsidR="00C14FFB" w:rsidRPr="00AD5A2C">
        <w:rPr>
          <w:sz w:val="28"/>
          <w:szCs w:val="28"/>
          <w:lang w:val="en-US"/>
        </w:rPr>
        <w:t>PREMIER</w:t>
      </w:r>
      <w:r w:rsidR="00C14FFB" w:rsidRPr="00AD5A2C">
        <w:rPr>
          <w:sz w:val="28"/>
          <w:szCs w:val="28"/>
        </w:rPr>
        <w:t xml:space="preserve"> - многопрофильная база по естественным и гуманитарным дисциплинам, </w:t>
      </w:r>
    </w:p>
    <w:p w14:paraId="5BE31ED6" w14:textId="77777777" w:rsidR="00C14FFB" w:rsidRPr="00AD5A2C" w:rsidRDefault="00F42ECD" w:rsidP="00C14FFB">
      <w:pPr>
        <w:ind w:left="1134" w:hanging="1134"/>
        <w:jc w:val="both"/>
        <w:rPr>
          <w:sz w:val="28"/>
          <w:szCs w:val="28"/>
        </w:rPr>
      </w:pPr>
      <w:hyperlink r:id="rId22" w:history="1">
        <w:r w:rsidR="00C14FFB" w:rsidRPr="00AD5A2C">
          <w:rPr>
            <w:rStyle w:val="af5"/>
            <w:sz w:val="28"/>
            <w:szCs w:val="28"/>
            <w:lang w:val="en-US"/>
          </w:rPr>
          <w:t>http</w:t>
        </w:r>
        <w:r w:rsidR="00C14FFB" w:rsidRPr="00AD5A2C">
          <w:rPr>
            <w:rStyle w:val="af5"/>
            <w:sz w:val="28"/>
            <w:szCs w:val="28"/>
          </w:rPr>
          <w:t>://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arbicon</w:t>
        </w:r>
        <w:proofErr w:type="spellEnd"/>
        <w:r w:rsidR="00C14FFB" w:rsidRPr="00AD5A2C">
          <w:rPr>
            <w:rStyle w:val="af5"/>
            <w:sz w:val="28"/>
            <w:szCs w:val="28"/>
          </w:rPr>
          <w:t>.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ru</w:t>
        </w:r>
        <w:proofErr w:type="spellEnd"/>
        <w:r w:rsidR="00C14FFB" w:rsidRPr="00AD5A2C">
          <w:rPr>
            <w:rStyle w:val="af5"/>
            <w:sz w:val="28"/>
            <w:szCs w:val="28"/>
          </w:rPr>
          <w:t>/</w:t>
        </w:r>
        <w:r w:rsidR="00C14FFB" w:rsidRPr="00AD5A2C">
          <w:rPr>
            <w:rStyle w:val="af5"/>
            <w:sz w:val="28"/>
            <w:szCs w:val="28"/>
            <w:lang w:val="en-US"/>
          </w:rPr>
          <w:t>services</w:t>
        </w:r>
        <w:r w:rsidR="00C14FFB" w:rsidRPr="00AD5A2C">
          <w:rPr>
            <w:rStyle w:val="af5"/>
            <w:sz w:val="28"/>
            <w:szCs w:val="28"/>
          </w:rPr>
          <w:t>/</w:t>
        </w:r>
        <w:r w:rsidR="00C14FFB" w:rsidRPr="00AD5A2C">
          <w:rPr>
            <w:rStyle w:val="af5"/>
            <w:sz w:val="28"/>
            <w:szCs w:val="28"/>
            <w:lang w:val="en-US"/>
          </w:rPr>
          <w:t>mars</w:t>
        </w:r>
        <w:r w:rsidR="00C14FFB" w:rsidRPr="00AD5A2C">
          <w:rPr>
            <w:rStyle w:val="af5"/>
            <w:sz w:val="28"/>
            <w:szCs w:val="28"/>
          </w:rPr>
          <w:t>_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analitic</w:t>
        </w:r>
        <w:proofErr w:type="spellEnd"/>
        <w:r w:rsidR="00C14FFB" w:rsidRPr="00AD5A2C">
          <w:rPr>
            <w:rStyle w:val="af5"/>
            <w:sz w:val="28"/>
            <w:szCs w:val="28"/>
          </w:rPr>
          <w:t>.</w:t>
        </w:r>
        <w:r w:rsidR="00C14FFB" w:rsidRPr="00AD5A2C">
          <w:rPr>
            <w:rStyle w:val="af5"/>
            <w:sz w:val="28"/>
            <w:szCs w:val="28"/>
            <w:lang w:val="en-US"/>
          </w:rPr>
          <w:t>html</w:t>
        </w:r>
      </w:hyperlink>
      <w:r w:rsidR="00C14FFB" w:rsidRPr="00AD5A2C">
        <w:rPr>
          <w:sz w:val="28"/>
          <w:szCs w:val="28"/>
        </w:rPr>
        <w:t xml:space="preserve"> </w:t>
      </w:r>
      <w:proofErr w:type="gramStart"/>
      <w:r w:rsidR="00C14FFB" w:rsidRPr="00AD5A2C">
        <w:rPr>
          <w:sz w:val="28"/>
          <w:szCs w:val="28"/>
        </w:rPr>
        <w:t>-  МАРС</w:t>
      </w:r>
      <w:proofErr w:type="gramEnd"/>
      <w:r w:rsidR="00C14FFB" w:rsidRPr="00AD5A2C">
        <w:rPr>
          <w:sz w:val="28"/>
          <w:szCs w:val="28"/>
        </w:rPr>
        <w:t xml:space="preserve"> – межрегиональная аналитическая роспись статей, библиографическая база данных статей из российских периодических изданий,</w:t>
      </w:r>
    </w:p>
    <w:p w14:paraId="3322DF5E" w14:textId="77777777" w:rsidR="00C14FFB" w:rsidRPr="00AD5A2C" w:rsidRDefault="00F42ECD" w:rsidP="00C14FFB">
      <w:pPr>
        <w:pStyle w:val="a8"/>
        <w:ind w:left="1134" w:hanging="1134"/>
        <w:jc w:val="both"/>
        <w:rPr>
          <w:sz w:val="28"/>
          <w:szCs w:val="28"/>
        </w:rPr>
      </w:pPr>
      <w:hyperlink r:id="rId23" w:history="1">
        <w:r w:rsidR="00C14FFB" w:rsidRPr="00AD5A2C">
          <w:rPr>
            <w:rStyle w:val="af5"/>
            <w:sz w:val="28"/>
            <w:szCs w:val="28"/>
            <w:lang w:val="en-US"/>
          </w:rPr>
          <w:t>http</w:t>
        </w:r>
        <w:r w:rsidR="00C14FFB" w:rsidRPr="00AD5A2C">
          <w:rPr>
            <w:rStyle w:val="af5"/>
            <w:sz w:val="28"/>
            <w:szCs w:val="28"/>
          </w:rPr>
          <w:t>://</w:t>
        </w:r>
        <w:r w:rsidR="00C14FFB" w:rsidRPr="00AD5A2C">
          <w:rPr>
            <w:rStyle w:val="af5"/>
            <w:sz w:val="28"/>
            <w:szCs w:val="28"/>
            <w:lang w:val="en-US"/>
          </w:rPr>
          <w:t>www</w:t>
        </w:r>
        <w:r w:rsidR="00C14FFB" w:rsidRPr="00AD5A2C">
          <w:rPr>
            <w:rStyle w:val="af5"/>
            <w:sz w:val="28"/>
            <w:szCs w:val="28"/>
          </w:rPr>
          <w:t>.</w:t>
        </w:r>
        <w:r w:rsidR="00C14FFB" w:rsidRPr="00AD5A2C">
          <w:rPr>
            <w:rStyle w:val="af5"/>
            <w:sz w:val="28"/>
            <w:szCs w:val="28"/>
            <w:lang w:val="en-US"/>
          </w:rPr>
          <w:t>masterplans</w:t>
        </w:r>
        <w:r w:rsidR="00C14FFB" w:rsidRPr="00AD5A2C">
          <w:rPr>
            <w:rStyle w:val="af5"/>
            <w:sz w:val="28"/>
            <w:szCs w:val="28"/>
          </w:rPr>
          <w:t>.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ru</w:t>
        </w:r>
        <w:proofErr w:type="spellEnd"/>
        <w:r w:rsidR="00C14FFB" w:rsidRPr="00AD5A2C">
          <w:rPr>
            <w:rStyle w:val="af5"/>
            <w:sz w:val="28"/>
            <w:szCs w:val="28"/>
          </w:rPr>
          <w:t>/</w:t>
        </w:r>
      </w:hyperlink>
      <w:r w:rsidR="00C14FFB" w:rsidRPr="00AD5A2C">
        <w:rPr>
          <w:sz w:val="28"/>
          <w:szCs w:val="28"/>
        </w:rPr>
        <w:t xml:space="preserve"> - сайт коммерческой организации, рассказывающий об основных техниках стратегического и бизнес-планирования, особенностях проведения и ошибках</w:t>
      </w:r>
    </w:p>
    <w:p w14:paraId="5BDFFB01" w14:textId="77777777" w:rsidR="00C14FFB" w:rsidRPr="00AD5A2C" w:rsidRDefault="00F42ECD" w:rsidP="00C14FFB">
      <w:pPr>
        <w:pStyle w:val="a8"/>
        <w:ind w:left="1134" w:hanging="1134"/>
        <w:jc w:val="both"/>
        <w:rPr>
          <w:sz w:val="28"/>
          <w:szCs w:val="28"/>
        </w:rPr>
      </w:pPr>
      <w:hyperlink r:id="rId24" w:history="1">
        <w:r w:rsidR="00C14FFB" w:rsidRPr="00AD5A2C">
          <w:rPr>
            <w:rStyle w:val="af5"/>
            <w:sz w:val="28"/>
            <w:szCs w:val="28"/>
            <w:lang w:val="en-US"/>
          </w:rPr>
          <w:t>https</w:t>
        </w:r>
        <w:r w:rsidR="00C14FFB" w:rsidRPr="00AD5A2C">
          <w:rPr>
            <w:rStyle w:val="af5"/>
            <w:sz w:val="28"/>
            <w:szCs w:val="28"/>
          </w:rPr>
          <w:t>://</w:t>
        </w:r>
        <w:r w:rsidR="00C14FFB" w:rsidRPr="00AD5A2C">
          <w:rPr>
            <w:rStyle w:val="af5"/>
            <w:sz w:val="28"/>
            <w:szCs w:val="28"/>
            <w:lang w:val="en-US"/>
          </w:rPr>
          <w:t>www</w:t>
        </w:r>
        <w:r w:rsidR="00C14FFB" w:rsidRPr="00AD5A2C">
          <w:rPr>
            <w:rStyle w:val="af5"/>
            <w:sz w:val="28"/>
            <w:szCs w:val="28"/>
          </w:rPr>
          <w:t>.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gd</w:t>
        </w:r>
        <w:proofErr w:type="spellEnd"/>
        <w:r w:rsidR="00C14FFB" w:rsidRPr="00AD5A2C">
          <w:rPr>
            <w:rStyle w:val="af5"/>
            <w:sz w:val="28"/>
            <w:szCs w:val="28"/>
          </w:rPr>
          <w:t>.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ru</w:t>
        </w:r>
        <w:proofErr w:type="spellEnd"/>
        <w:r w:rsidR="00C14FFB" w:rsidRPr="00AD5A2C">
          <w:rPr>
            <w:rStyle w:val="af5"/>
            <w:sz w:val="28"/>
            <w:szCs w:val="28"/>
          </w:rPr>
          <w:t>/</w:t>
        </w:r>
      </w:hyperlink>
      <w:r w:rsidR="00C14FFB" w:rsidRPr="00AD5A2C">
        <w:rPr>
          <w:sz w:val="28"/>
          <w:szCs w:val="28"/>
        </w:rPr>
        <w:t xml:space="preserve"> - сайт «генеральный директор» - представляет практический материал и кейсы об основных технологиях стратегического управления</w:t>
      </w:r>
    </w:p>
    <w:p w14:paraId="3AAD37BF" w14:textId="77777777" w:rsidR="00C14FFB" w:rsidRPr="00AD5A2C" w:rsidRDefault="00F42ECD" w:rsidP="00C14FFB">
      <w:pPr>
        <w:pStyle w:val="a8"/>
        <w:ind w:left="1134" w:hanging="1134"/>
        <w:jc w:val="both"/>
        <w:rPr>
          <w:sz w:val="28"/>
          <w:szCs w:val="28"/>
        </w:rPr>
      </w:pPr>
      <w:hyperlink r:id="rId25" w:history="1">
        <w:r w:rsidR="00C14FFB" w:rsidRPr="00AD5A2C">
          <w:rPr>
            <w:rStyle w:val="af5"/>
            <w:sz w:val="28"/>
            <w:szCs w:val="28"/>
            <w:lang w:val="en-US"/>
          </w:rPr>
          <w:t>https</w:t>
        </w:r>
        <w:r w:rsidR="00C14FFB" w:rsidRPr="00AD5A2C">
          <w:rPr>
            <w:rStyle w:val="af5"/>
            <w:sz w:val="28"/>
            <w:szCs w:val="28"/>
          </w:rPr>
          <w:t>://</w:t>
        </w:r>
        <w:r w:rsidR="00C14FFB" w:rsidRPr="00AD5A2C">
          <w:rPr>
            <w:rStyle w:val="af5"/>
            <w:sz w:val="28"/>
            <w:szCs w:val="28"/>
            <w:lang w:val="en-US"/>
          </w:rPr>
          <w:t>www</w:t>
        </w:r>
        <w:r w:rsidR="00C14FFB" w:rsidRPr="00AD5A2C">
          <w:rPr>
            <w:rStyle w:val="af5"/>
            <w:sz w:val="28"/>
            <w:szCs w:val="28"/>
          </w:rPr>
          <w:t>.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ceo</w:t>
        </w:r>
        <w:proofErr w:type="spellEnd"/>
        <w:r w:rsidR="00C14FFB" w:rsidRPr="00AD5A2C">
          <w:rPr>
            <w:rStyle w:val="af5"/>
            <w:sz w:val="28"/>
            <w:szCs w:val="28"/>
          </w:rPr>
          <w:t>.</w:t>
        </w:r>
        <w:r w:rsidR="00C14FFB" w:rsidRPr="00AD5A2C">
          <w:rPr>
            <w:rStyle w:val="af5"/>
            <w:sz w:val="28"/>
            <w:szCs w:val="28"/>
            <w:lang w:val="en-US"/>
          </w:rPr>
          <w:t>com</w:t>
        </w:r>
        <w:r w:rsidR="00C14FFB" w:rsidRPr="00AD5A2C">
          <w:rPr>
            <w:rStyle w:val="af5"/>
            <w:sz w:val="28"/>
            <w:szCs w:val="28"/>
          </w:rPr>
          <w:t>/</w:t>
        </w:r>
      </w:hyperlink>
      <w:r w:rsidR="00C14FFB" w:rsidRPr="00AD5A2C">
        <w:rPr>
          <w:sz w:val="28"/>
          <w:szCs w:val="28"/>
        </w:rPr>
        <w:t xml:space="preserve"> - англоязычный сайт «генеральный директор» - профильный сайт, представляющий животрепещущий материал со стороны практиков о буднях высшего руководящего состава организаций и проблем с которыми они встречаются.</w:t>
      </w:r>
    </w:p>
    <w:p w14:paraId="224060D2" w14:textId="77777777" w:rsidR="00C14FFB" w:rsidRPr="00AD5A2C" w:rsidRDefault="00F42ECD" w:rsidP="00C14FFB">
      <w:pPr>
        <w:pStyle w:val="a8"/>
        <w:ind w:left="1134" w:hanging="1134"/>
        <w:jc w:val="both"/>
        <w:rPr>
          <w:sz w:val="28"/>
          <w:szCs w:val="28"/>
        </w:rPr>
      </w:pPr>
      <w:hyperlink r:id="rId26" w:history="1">
        <w:r w:rsidR="00C14FFB" w:rsidRPr="00AD5A2C">
          <w:rPr>
            <w:rStyle w:val="af5"/>
            <w:sz w:val="28"/>
            <w:szCs w:val="28"/>
            <w:lang w:val="en-US"/>
          </w:rPr>
          <w:t>https</w:t>
        </w:r>
        <w:r w:rsidR="00C14FFB" w:rsidRPr="00AD5A2C">
          <w:rPr>
            <w:rStyle w:val="af5"/>
            <w:sz w:val="28"/>
            <w:szCs w:val="28"/>
          </w:rPr>
          <w:t>://</w:t>
        </w:r>
        <w:r w:rsidR="00C14FFB" w:rsidRPr="00AD5A2C">
          <w:rPr>
            <w:rStyle w:val="af5"/>
            <w:sz w:val="28"/>
            <w:szCs w:val="28"/>
            <w:lang w:val="en-US"/>
          </w:rPr>
          <w:t>www</w:t>
        </w:r>
        <w:r w:rsidR="00C14FFB" w:rsidRPr="00AD5A2C">
          <w:rPr>
            <w:rStyle w:val="af5"/>
            <w:sz w:val="28"/>
            <w:szCs w:val="28"/>
          </w:rPr>
          <w:t>.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ceo</w:t>
        </w:r>
        <w:proofErr w:type="spellEnd"/>
        <w:r w:rsidR="00C14FFB" w:rsidRPr="00AD5A2C">
          <w:rPr>
            <w:rStyle w:val="af5"/>
            <w:sz w:val="28"/>
            <w:szCs w:val="28"/>
          </w:rPr>
          <w:t>.</w:t>
        </w:r>
        <w:proofErr w:type="spellStart"/>
        <w:r w:rsidR="00C14FFB" w:rsidRPr="00AD5A2C">
          <w:rPr>
            <w:rStyle w:val="af5"/>
            <w:sz w:val="28"/>
            <w:szCs w:val="28"/>
            <w:lang w:val="en-US"/>
          </w:rPr>
          <w:t>ru</w:t>
        </w:r>
        <w:proofErr w:type="spellEnd"/>
        <w:r w:rsidR="00C14FFB" w:rsidRPr="00AD5A2C">
          <w:rPr>
            <w:rStyle w:val="af5"/>
            <w:sz w:val="28"/>
            <w:szCs w:val="28"/>
          </w:rPr>
          <w:t>/</w:t>
        </w:r>
      </w:hyperlink>
      <w:r w:rsidR="00C14FFB" w:rsidRPr="00AD5A2C">
        <w:rPr>
          <w:sz w:val="28"/>
          <w:szCs w:val="28"/>
        </w:rPr>
        <w:t xml:space="preserve"> - русскоязычная версия «исполнительный директор» - представлен материал об особенностях планирования деятельности организаций </w:t>
      </w:r>
    </w:p>
    <w:p w14:paraId="1ACF283D" w14:textId="77777777" w:rsidR="00BB75A8" w:rsidRDefault="00BB75A8" w:rsidP="00E10CAF">
      <w:pPr>
        <w:jc w:val="center"/>
        <w:rPr>
          <w:b/>
          <w:bCs/>
          <w:sz w:val="28"/>
          <w:szCs w:val="28"/>
        </w:rPr>
      </w:pPr>
    </w:p>
    <w:p w14:paraId="18477EBC" w14:textId="77777777" w:rsidR="00E52146" w:rsidRPr="00733C7C" w:rsidRDefault="00414C9A" w:rsidP="00733C7C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10" w:name="_Toc93399164"/>
      <w:r w:rsidRPr="00733C7C">
        <w:rPr>
          <w:rFonts w:ascii="Times New Roman" w:hAnsi="Times New Roman" w:cs="Times New Roman"/>
          <w:color w:val="auto"/>
        </w:rPr>
        <w:t>9</w:t>
      </w:r>
      <w:r w:rsidR="00E52146" w:rsidRPr="00733C7C">
        <w:rPr>
          <w:rFonts w:ascii="Times New Roman" w:hAnsi="Times New Roman" w:cs="Times New Roman"/>
          <w:color w:val="auto"/>
        </w:rPr>
        <w:t>. Методические указания для обучающихся по освоению дисциплины</w:t>
      </w:r>
      <w:r w:rsidR="007864D1">
        <w:t xml:space="preserve"> </w:t>
      </w:r>
      <w:r w:rsidR="007864D1" w:rsidRPr="00733C7C">
        <w:rPr>
          <w:rFonts w:ascii="Times New Roman" w:hAnsi="Times New Roman" w:cs="Times New Roman"/>
          <w:color w:val="auto"/>
        </w:rPr>
        <w:t>(модуля)</w:t>
      </w:r>
      <w:bookmarkEnd w:id="10"/>
    </w:p>
    <w:p w14:paraId="09D5AC38" w14:textId="77777777" w:rsidR="00E52146" w:rsidRDefault="00E52146" w:rsidP="00E10CAF">
      <w:pPr>
        <w:jc w:val="center"/>
        <w:rPr>
          <w:b/>
          <w:bCs/>
          <w:sz w:val="28"/>
          <w:szCs w:val="28"/>
        </w:rPr>
      </w:pPr>
    </w:p>
    <w:p w14:paraId="653CA37A" w14:textId="77777777" w:rsidR="003B01AE" w:rsidRPr="004C3705" w:rsidRDefault="003B01AE" w:rsidP="003B01AE">
      <w:pPr>
        <w:ind w:firstLine="709"/>
        <w:jc w:val="both"/>
        <w:rPr>
          <w:sz w:val="28"/>
          <w:szCs w:val="28"/>
        </w:rPr>
      </w:pPr>
      <w:r w:rsidRPr="004C3705">
        <w:rPr>
          <w:sz w:val="28"/>
          <w:szCs w:val="28"/>
        </w:rPr>
        <w:t>Самостоятельная подготовка обучающихся проводится для углубления и закрепления знаний, полученных на лекциях и других видах занятий, для выработки навыков самостоятельного применения новых, дополнительных знаний и подготовки к предстоящим учебным занятиям, зачету.</w:t>
      </w:r>
    </w:p>
    <w:p w14:paraId="625875EE" w14:textId="77777777" w:rsidR="003B01AE" w:rsidRPr="004C3705" w:rsidRDefault="003B01AE" w:rsidP="003B01AE">
      <w:pPr>
        <w:ind w:firstLine="709"/>
        <w:jc w:val="both"/>
        <w:rPr>
          <w:sz w:val="28"/>
          <w:szCs w:val="28"/>
        </w:rPr>
      </w:pPr>
      <w:r w:rsidRPr="004C3705">
        <w:rPr>
          <w:sz w:val="28"/>
          <w:szCs w:val="28"/>
        </w:rPr>
        <w:t xml:space="preserve">Важным условием успешного изучения дисциплины является посещение лекций. Под посещением подразумевается не форма пассивного присутствия, а активная работа по изучению нового материала. Подготовка к лекционным занятиям включает в себя анализ предлагаемых для изучения вопросов, изучение нормативных источников и учебной и научной литературы по рассматриваемым вопросам лекции. В процессе лекции обучающийся может задавать уточняющие вопросы, осуществить взаимосвязь нового материала с уже изученным, подготовить базу для эффективного использования полученных знаний, облегчить подготовку к практическому занятию. Эффективным способом фиксации лекционного </w:t>
      </w:r>
      <w:r w:rsidRPr="004C3705">
        <w:rPr>
          <w:sz w:val="28"/>
          <w:szCs w:val="28"/>
        </w:rPr>
        <w:lastRenderedPageBreak/>
        <w:t>материала является конспектирование, представляющее собой не только фиксацию важнейших моментов лекции, но и указание примеров для понимания того или иного теоретического материала.</w:t>
      </w:r>
    </w:p>
    <w:p w14:paraId="76B119E7" w14:textId="77777777" w:rsidR="003B01AE" w:rsidRPr="004C3705" w:rsidRDefault="003B01AE" w:rsidP="003B01AE">
      <w:pPr>
        <w:ind w:firstLine="709"/>
        <w:jc w:val="both"/>
        <w:rPr>
          <w:sz w:val="28"/>
          <w:szCs w:val="28"/>
        </w:rPr>
      </w:pPr>
      <w:r w:rsidRPr="004C3705">
        <w:rPr>
          <w:sz w:val="28"/>
          <w:szCs w:val="28"/>
        </w:rPr>
        <w:t xml:space="preserve">При подготовке к практическому занятию необходимо использовать конспектированные материалы лекций, учебную и научную литературу. </w:t>
      </w:r>
      <w:r w:rsidR="004E1DE9" w:rsidRPr="00F73E6A">
        <w:rPr>
          <w:sz w:val="28"/>
          <w:szCs w:val="28"/>
        </w:rPr>
        <w:t xml:space="preserve">Подготовка ответов по выносимым на обсуждение вопросам практического </w:t>
      </w:r>
      <w:proofErr w:type="gramStart"/>
      <w:r w:rsidR="004E1DE9" w:rsidRPr="00F73E6A">
        <w:rPr>
          <w:sz w:val="28"/>
          <w:szCs w:val="28"/>
        </w:rPr>
        <w:t>занятия  включает</w:t>
      </w:r>
      <w:proofErr w:type="gramEnd"/>
      <w:r w:rsidR="004E1DE9" w:rsidRPr="00F73E6A">
        <w:rPr>
          <w:sz w:val="28"/>
          <w:szCs w:val="28"/>
        </w:rPr>
        <w:t xml:space="preserve"> в себя не только прочтение материала, но и его анализ и критическую оценку.</w:t>
      </w:r>
      <w:r w:rsidRPr="004C3705">
        <w:rPr>
          <w:sz w:val="28"/>
          <w:szCs w:val="28"/>
        </w:rPr>
        <w:t xml:space="preserve">. Обучающемуся следует выявить малоизученные аспекты рассматриваемых вопросов, проявить инициативу при подготовке </w:t>
      </w:r>
      <w:r>
        <w:rPr>
          <w:sz w:val="28"/>
          <w:szCs w:val="28"/>
        </w:rPr>
        <w:t>к практическому занятию</w:t>
      </w:r>
      <w:r w:rsidRPr="004C3705">
        <w:rPr>
          <w:sz w:val="28"/>
          <w:szCs w:val="28"/>
        </w:rPr>
        <w:t xml:space="preserve">. </w:t>
      </w:r>
    </w:p>
    <w:p w14:paraId="033BA915" w14:textId="77777777" w:rsidR="003B01AE" w:rsidRPr="004C3705" w:rsidRDefault="003B01AE" w:rsidP="003B01AE">
      <w:pPr>
        <w:ind w:firstLine="709"/>
        <w:jc w:val="both"/>
        <w:rPr>
          <w:sz w:val="28"/>
          <w:szCs w:val="28"/>
        </w:rPr>
      </w:pPr>
      <w:r w:rsidRPr="004C3705">
        <w:rPr>
          <w:sz w:val="28"/>
          <w:szCs w:val="28"/>
        </w:rPr>
        <w:t>При подготовке к практическим занятиями и зачету рекомендуется систематизировать знания, изображая их в табличном, графическом или схематичном виде. Это позволит установить взаимосвязь изучаемых явлений, упростит задачу запоминания материала, облегчит процесс практического применения полученных знаний.</w:t>
      </w:r>
    </w:p>
    <w:p w14:paraId="22D24F57" w14:textId="77777777" w:rsidR="003B01AE" w:rsidRDefault="003B01AE" w:rsidP="003B01AE">
      <w:pPr>
        <w:ind w:firstLine="709"/>
        <w:jc w:val="both"/>
        <w:rPr>
          <w:sz w:val="28"/>
          <w:szCs w:val="28"/>
        </w:rPr>
      </w:pPr>
      <w:r w:rsidRPr="004C3705">
        <w:rPr>
          <w:sz w:val="28"/>
          <w:szCs w:val="28"/>
        </w:rPr>
        <w:t xml:space="preserve">Задачей практических занятий является выработка умения использовать теоретические знания, проявить наличие практических навыков. При подготовке к практическому занятию следует заблаговременного обеспечить наличие необходимо для данного занятия материала, самостоятельно повторить ранее изученные темы. </w:t>
      </w:r>
    </w:p>
    <w:p w14:paraId="793A85BC" w14:textId="77777777" w:rsidR="003B01AE" w:rsidRPr="004C3705" w:rsidRDefault="003B01AE" w:rsidP="003B01AE">
      <w:pPr>
        <w:ind w:firstLine="709"/>
        <w:jc w:val="both"/>
        <w:rPr>
          <w:sz w:val="28"/>
          <w:szCs w:val="28"/>
        </w:rPr>
      </w:pPr>
      <w:r w:rsidRPr="004C3705">
        <w:rPr>
          <w:sz w:val="28"/>
          <w:szCs w:val="28"/>
        </w:rPr>
        <w:t xml:space="preserve">Для успешного освоения дисциплины важным является умение работать с терминами и их определениями. Для работы с терминологией эффективным является использование как учебной и научной литературы, так и юридических и философских словарей. </w:t>
      </w:r>
    </w:p>
    <w:p w14:paraId="552978ED" w14:textId="77777777" w:rsidR="003B01AE" w:rsidRDefault="003B01AE" w:rsidP="003B01AE">
      <w:pPr>
        <w:ind w:firstLine="709"/>
        <w:jc w:val="both"/>
        <w:rPr>
          <w:sz w:val="28"/>
          <w:szCs w:val="28"/>
        </w:rPr>
      </w:pPr>
      <w:r w:rsidRPr="004C3705">
        <w:rPr>
          <w:sz w:val="28"/>
          <w:szCs w:val="28"/>
        </w:rPr>
        <w:t>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термина.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определение.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занятий.</w:t>
      </w:r>
    </w:p>
    <w:p w14:paraId="33111136" w14:textId="77777777" w:rsidR="003B01AE" w:rsidRPr="00C14FFB" w:rsidRDefault="003B01AE" w:rsidP="003B01AE">
      <w:pPr>
        <w:ind w:firstLine="709"/>
        <w:jc w:val="both"/>
        <w:rPr>
          <w:sz w:val="28"/>
          <w:szCs w:val="28"/>
        </w:rPr>
      </w:pPr>
      <w:r w:rsidRPr="00C14FFB">
        <w:rPr>
          <w:sz w:val="28"/>
          <w:szCs w:val="28"/>
          <w:u w:val="single"/>
        </w:rPr>
        <w:t>Интерактивные формы</w:t>
      </w:r>
      <w:r w:rsidRPr="00C14FFB">
        <w:rPr>
          <w:sz w:val="28"/>
          <w:szCs w:val="28"/>
        </w:rPr>
        <w:t xml:space="preserve"> проведения занятий по дисциплине «</w:t>
      </w:r>
      <w:r w:rsidR="00C14FFB" w:rsidRPr="00C14FFB">
        <w:rPr>
          <w:i/>
          <w:sz w:val="28"/>
          <w:szCs w:val="28"/>
        </w:rPr>
        <w:t xml:space="preserve">Управление </w:t>
      </w:r>
      <w:proofErr w:type="gramStart"/>
      <w:r w:rsidR="00C14FFB" w:rsidRPr="00C14FFB">
        <w:rPr>
          <w:i/>
          <w:sz w:val="28"/>
          <w:szCs w:val="28"/>
        </w:rPr>
        <w:t xml:space="preserve">изменениями» </w:t>
      </w:r>
      <w:r w:rsidR="0076746E" w:rsidRPr="00C14FFB">
        <w:rPr>
          <w:sz w:val="28"/>
          <w:szCs w:val="28"/>
        </w:rPr>
        <w:t xml:space="preserve"> включают</w:t>
      </w:r>
      <w:proofErr w:type="gramEnd"/>
      <w:r w:rsidR="0076746E" w:rsidRPr="00C14FFB">
        <w:rPr>
          <w:sz w:val="28"/>
          <w:szCs w:val="28"/>
        </w:rPr>
        <w:t xml:space="preserve"> в себя следующие виды занятий</w:t>
      </w:r>
      <w:r w:rsidRPr="00C14FFB">
        <w:rPr>
          <w:sz w:val="28"/>
          <w:szCs w:val="28"/>
        </w:rPr>
        <w:t>:</w:t>
      </w:r>
    </w:p>
    <w:p w14:paraId="30CE1AC9" w14:textId="77777777" w:rsidR="00C04F49" w:rsidRPr="00C14FFB" w:rsidRDefault="0076746E" w:rsidP="00C04F49">
      <w:pPr>
        <w:ind w:firstLine="709"/>
        <w:jc w:val="both"/>
        <w:rPr>
          <w:sz w:val="28"/>
          <w:szCs w:val="28"/>
          <w:highlight w:val="yellow"/>
        </w:rPr>
      </w:pPr>
      <w:r w:rsidRPr="00C14FFB">
        <w:rPr>
          <w:sz w:val="28"/>
          <w:szCs w:val="28"/>
        </w:rPr>
        <w:t xml:space="preserve">- </w:t>
      </w:r>
      <w:r w:rsidR="00C04F49" w:rsidRPr="00C14FFB">
        <w:rPr>
          <w:sz w:val="28"/>
          <w:szCs w:val="28"/>
        </w:rPr>
        <w:t>интерактивны</w:t>
      </w:r>
      <w:r w:rsidRPr="00C14FFB">
        <w:rPr>
          <w:sz w:val="28"/>
          <w:szCs w:val="28"/>
        </w:rPr>
        <w:t>е</w:t>
      </w:r>
      <w:r w:rsidR="00C04F49" w:rsidRPr="00C14FFB">
        <w:rPr>
          <w:sz w:val="28"/>
          <w:szCs w:val="28"/>
        </w:rPr>
        <w:t xml:space="preserve"> лекци</w:t>
      </w:r>
      <w:r w:rsidRPr="00C14FFB">
        <w:rPr>
          <w:sz w:val="28"/>
          <w:szCs w:val="28"/>
        </w:rPr>
        <w:t>и</w:t>
      </w:r>
      <w:r w:rsidR="00C04F49" w:rsidRPr="00C14FFB">
        <w:rPr>
          <w:sz w:val="28"/>
          <w:szCs w:val="28"/>
        </w:rPr>
        <w:t xml:space="preserve">, </w:t>
      </w:r>
      <w:r w:rsidRPr="00C14FFB">
        <w:rPr>
          <w:sz w:val="28"/>
          <w:szCs w:val="28"/>
        </w:rPr>
        <w:t>предполагают использование метода проблемного изложения. При таком</w:t>
      </w:r>
      <w:r w:rsidRPr="00D02258">
        <w:rPr>
          <w:sz w:val="28"/>
          <w:szCs w:val="28"/>
        </w:rPr>
        <w:t xml:space="preserve"> подходе лекция становится похожей на диалог, преподавание имитирует исследовательский процесс (выдвигаются первоначально несколько ключевых постулатов по теме лекции, изложение выстраивается по принципу самостоятельного анализа и обобщения студентами учебного материала). Эта методика позволяет заинтересовать студента, вовлечь его в процесс обучения. Противоречия научного познания раскрываются посредством постановки проблемы. Учебная проблема и проблемная ситуация являются основными структурными компонентами проблемного обучения. Перед началом изучения определенной темы курса </w:t>
      </w:r>
      <w:r w:rsidRPr="00D02258">
        <w:rPr>
          <w:sz w:val="28"/>
          <w:szCs w:val="28"/>
        </w:rPr>
        <w:lastRenderedPageBreak/>
        <w:t>ставится перед студентами проблемный вопрос или дается проблемное задание. Стимулируя разрешение проблемы, преподаватель снимает противоречия между имеющимся ее пониманием и требуемыми от студента знаниями. Эффективность такого метода в том, что отдельные проблемы могут подниматься самими студентами. Главный успех данного метода в том, что преподаватель добивается от аудитории «самостоятельного решения» поставленной проблемы. Организация проблемного обучения представляется достаточно сложной, требует значительной подготовки лектора. Однако на начальном этапе использования этого метода его можно внедрять в структуру готовых, ранее разработанных лекций, практических занятий как дополнение.</w:t>
      </w:r>
    </w:p>
    <w:p w14:paraId="6DE66683" w14:textId="77777777" w:rsidR="00C04F49" w:rsidRPr="00C14FFB" w:rsidRDefault="0076746E" w:rsidP="00C04F49">
      <w:pPr>
        <w:ind w:firstLine="709"/>
        <w:jc w:val="both"/>
        <w:rPr>
          <w:sz w:val="28"/>
          <w:szCs w:val="28"/>
          <w:highlight w:val="yellow"/>
        </w:rPr>
      </w:pPr>
      <w:r w:rsidRPr="00C14FFB">
        <w:rPr>
          <w:sz w:val="28"/>
          <w:szCs w:val="28"/>
        </w:rPr>
        <w:t xml:space="preserve">- </w:t>
      </w:r>
      <w:r w:rsidR="00C04F49" w:rsidRPr="00C14FFB">
        <w:rPr>
          <w:sz w:val="28"/>
          <w:szCs w:val="28"/>
        </w:rPr>
        <w:t>групповы</w:t>
      </w:r>
      <w:r w:rsidRPr="00C14FFB">
        <w:rPr>
          <w:sz w:val="28"/>
          <w:szCs w:val="28"/>
        </w:rPr>
        <w:t>е</w:t>
      </w:r>
      <w:r w:rsidR="00C04F49" w:rsidRPr="00C14FFB">
        <w:rPr>
          <w:sz w:val="28"/>
          <w:szCs w:val="28"/>
        </w:rPr>
        <w:t xml:space="preserve"> дискусси</w:t>
      </w:r>
      <w:r w:rsidRPr="00C14FFB">
        <w:rPr>
          <w:sz w:val="28"/>
          <w:szCs w:val="28"/>
        </w:rPr>
        <w:t>и</w:t>
      </w:r>
      <w:r w:rsidR="00C04F49" w:rsidRPr="00C14FFB">
        <w:rPr>
          <w:sz w:val="28"/>
          <w:szCs w:val="28"/>
        </w:rPr>
        <w:t>,</w:t>
      </w:r>
      <w:r w:rsidR="003F7508" w:rsidRPr="00C14FFB">
        <w:rPr>
          <w:sz w:val="28"/>
          <w:szCs w:val="28"/>
        </w:rPr>
        <w:t xml:space="preserve"> применяются </w:t>
      </w:r>
      <w:r w:rsidRPr="00C14FFB">
        <w:rPr>
          <w:sz w:val="28"/>
          <w:szCs w:val="28"/>
        </w:rPr>
        <w:t xml:space="preserve">для обеспечения навыков </w:t>
      </w:r>
      <w:r w:rsidR="003F7508" w:rsidRPr="00C14FFB">
        <w:rPr>
          <w:sz w:val="28"/>
          <w:szCs w:val="28"/>
        </w:rPr>
        <w:t xml:space="preserve">командной работы и межличностной коммуникации и представляют собой </w:t>
      </w:r>
      <w:r w:rsidR="003F7508" w:rsidRPr="00C14FFB">
        <w:rPr>
          <w:rFonts w:eastAsia="Calibri"/>
          <w:sz w:val="28"/>
          <w:szCs w:val="28"/>
        </w:rPr>
        <w:t>оценочное средство, позволяющее включить обучающихся в процесс обсуждения представленной темы, проблемы и оценить их умение аргументировать собственную точку зрения. Кроме того, в ходе занятий проводятся круглые столы по заданным тематикам</w:t>
      </w:r>
      <w:r w:rsidR="003F7508" w:rsidRPr="00C14FFB">
        <w:rPr>
          <w:sz w:val="28"/>
          <w:szCs w:val="28"/>
        </w:rPr>
        <w:t>.</w:t>
      </w:r>
    </w:p>
    <w:p w14:paraId="3AF79318" w14:textId="77777777" w:rsidR="00C04F49" w:rsidRPr="00C14FFB" w:rsidRDefault="0076746E" w:rsidP="002C158D">
      <w:pPr>
        <w:ind w:firstLine="709"/>
        <w:jc w:val="both"/>
        <w:rPr>
          <w:sz w:val="28"/>
          <w:szCs w:val="28"/>
        </w:rPr>
      </w:pPr>
      <w:r w:rsidRPr="00C14FFB">
        <w:rPr>
          <w:sz w:val="28"/>
          <w:szCs w:val="28"/>
        </w:rPr>
        <w:t xml:space="preserve">- </w:t>
      </w:r>
      <w:r w:rsidR="00C04F49" w:rsidRPr="00C14FFB">
        <w:rPr>
          <w:sz w:val="28"/>
          <w:szCs w:val="28"/>
        </w:rPr>
        <w:t>анализ ситуаций</w:t>
      </w:r>
      <w:r w:rsidR="002C158D" w:rsidRPr="00C14FFB">
        <w:rPr>
          <w:sz w:val="28"/>
          <w:szCs w:val="28"/>
        </w:rPr>
        <w:t xml:space="preserve"> (кейс-метод) — техника обучения, использующая описание реальных ситуаций. Обучающиеся должны проанализировать ситуацию, разобраться в сути проблем, предложить возможные решения и выбрать лучшее из них.</w:t>
      </w:r>
      <w:r w:rsidR="00132542" w:rsidRPr="00C14FFB">
        <w:rPr>
          <w:sz w:val="28"/>
          <w:szCs w:val="28"/>
        </w:rPr>
        <w:t xml:space="preserve"> </w:t>
      </w:r>
      <w:r w:rsidR="002C158D" w:rsidRPr="00C14FFB">
        <w:rPr>
          <w:sz w:val="28"/>
          <w:szCs w:val="28"/>
        </w:rPr>
        <w:t>В основе метода конкретных</w:t>
      </w:r>
      <w:r w:rsidR="002C158D" w:rsidRPr="002C158D">
        <w:rPr>
          <w:sz w:val="28"/>
          <w:szCs w:val="28"/>
        </w:rPr>
        <w:t xml:space="preserve"> ситуаций лежит описание конкретной профессиональной деятельности или эмоционально-поведенческих аспектов взаимодействия людей. При изучении конкретной ситуации, и анализе конкретного примера студент должен вжиться в конкретные обстоятельства, понять ситуацию, оценить обстановку, определить</w:t>
      </w:r>
      <w:r w:rsidR="002C158D" w:rsidRPr="00C14FFB">
        <w:rPr>
          <w:sz w:val="28"/>
          <w:szCs w:val="28"/>
        </w:rPr>
        <w:t>, есть ли в ней проблема и в чем ее суть. Определить свою роль в решении проблемы и выработать целесообразную линию поведения.</w:t>
      </w:r>
    </w:p>
    <w:p w14:paraId="46D2E1F3" w14:textId="77777777" w:rsidR="00C04F49" w:rsidRPr="00C14FFB" w:rsidRDefault="0076746E" w:rsidP="00C04F49">
      <w:pPr>
        <w:ind w:firstLine="709"/>
        <w:jc w:val="both"/>
        <w:rPr>
          <w:sz w:val="28"/>
          <w:szCs w:val="28"/>
          <w:highlight w:val="yellow"/>
        </w:rPr>
      </w:pPr>
      <w:r w:rsidRPr="00C14FFB">
        <w:rPr>
          <w:sz w:val="28"/>
          <w:szCs w:val="28"/>
        </w:rPr>
        <w:t xml:space="preserve">- </w:t>
      </w:r>
      <w:r w:rsidR="00C04F49" w:rsidRPr="00C14FFB">
        <w:rPr>
          <w:sz w:val="28"/>
          <w:szCs w:val="28"/>
        </w:rPr>
        <w:t xml:space="preserve">использование имитационных моделей, </w:t>
      </w:r>
      <w:r w:rsidR="002C158D" w:rsidRPr="00C14FFB">
        <w:rPr>
          <w:sz w:val="28"/>
          <w:szCs w:val="28"/>
        </w:rPr>
        <w:t>представляет собой моделирование процесса с помощью механических или компьютерных устройств. Использование имитационных моделей осуществляется с помощью компьютерных программ, реализующих абстрактную модель некоторой системы. В конце занятия, построенн</w:t>
      </w:r>
      <w:r w:rsidR="00DD15DD" w:rsidRPr="00C14FFB">
        <w:rPr>
          <w:sz w:val="28"/>
          <w:szCs w:val="28"/>
        </w:rPr>
        <w:t>ых</w:t>
      </w:r>
      <w:r w:rsidR="002C158D" w:rsidRPr="00C14FFB">
        <w:rPr>
          <w:sz w:val="28"/>
          <w:szCs w:val="28"/>
        </w:rPr>
        <w:t xml:space="preserve"> на применении имитационных моделей, как образовательной технологии, обучающиеся </w:t>
      </w:r>
      <w:r w:rsidR="00DD15DD" w:rsidRPr="00C14FFB">
        <w:rPr>
          <w:sz w:val="28"/>
          <w:szCs w:val="28"/>
        </w:rPr>
        <w:t xml:space="preserve">осуществляют </w:t>
      </w:r>
      <w:r w:rsidR="002C158D" w:rsidRPr="00C14FFB">
        <w:rPr>
          <w:sz w:val="28"/>
          <w:szCs w:val="28"/>
        </w:rPr>
        <w:t>практический анализ результатов</w:t>
      </w:r>
      <w:r w:rsidR="00DD15DD" w:rsidRPr="00C14FFB">
        <w:rPr>
          <w:sz w:val="28"/>
          <w:szCs w:val="28"/>
        </w:rPr>
        <w:t>.</w:t>
      </w:r>
    </w:p>
    <w:p w14:paraId="23330623" w14:textId="77777777" w:rsidR="003B01AE" w:rsidRPr="00C14FFB" w:rsidRDefault="0076746E" w:rsidP="00C04F49">
      <w:pPr>
        <w:ind w:firstLine="709"/>
        <w:jc w:val="both"/>
        <w:rPr>
          <w:sz w:val="28"/>
          <w:szCs w:val="28"/>
        </w:rPr>
      </w:pPr>
      <w:r w:rsidRPr="00C14FFB">
        <w:rPr>
          <w:sz w:val="28"/>
          <w:szCs w:val="28"/>
        </w:rPr>
        <w:t xml:space="preserve">- </w:t>
      </w:r>
      <w:r w:rsidR="00C04F49" w:rsidRPr="00C14FFB">
        <w:rPr>
          <w:sz w:val="28"/>
          <w:szCs w:val="28"/>
        </w:rPr>
        <w:t xml:space="preserve">преподавание </w:t>
      </w:r>
      <w:proofErr w:type="spellStart"/>
      <w:r w:rsidR="00C04F49" w:rsidRPr="00C14FFB">
        <w:rPr>
          <w:sz w:val="28"/>
          <w:szCs w:val="28"/>
        </w:rPr>
        <w:t>дисциплин</w:t>
      </w:r>
      <w:r w:rsidR="00DD15DD" w:rsidRPr="00C14FFB">
        <w:rPr>
          <w:sz w:val="28"/>
          <w:szCs w:val="28"/>
        </w:rPr>
        <w:t>ыосуществляется</w:t>
      </w:r>
      <w:proofErr w:type="spellEnd"/>
      <w:r w:rsidR="00C04F49" w:rsidRPr="00C14FFB">
        <w:rPr>
          <w:sz w:val="28"/>
          <w:szCs w:val="28"/>
        </w:rPr>
        <w:t xml:space="preserve">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</w:t>
      </w:r>
      <w:r w:rsidR="00DD15DD" w:rsidRPr="00C14FFB">
        <w:rPr>
          <w:sz w:val="28"/>
          <w:szCs w:val="28"/>
        </w:rPr>
        <w:t>.</w:t>
      </w:r>
    </w:p>
    <w:p w14:paraId="777F44E7" w14:textId="77777777" w:rsidR="004E1DE9" w:rsidRPr="00C14FFB" w:rsidRDefault="004E1DE9" w:rsidP="00C04F49">
      <w:pPr>
        <w:ind w:firstLine="709"/>
        <w:jc w:val="both"/>
        <w:rPr>
          <w:sz w:val="28"/>
          <w:szCs w:val="28"/>
        </w:rPr>
      </w:pPr>
      <w:r w:rsidRPr="00C14FFB">
        <w:rPr>
          <w:sz w:val="28"/>
          <w:szCs w:val="28"/>
        </w:rPr>
        <w:t>Оценочные и методические материалы по дисциплине «</w:t>
      </w:r>
      <w:r w:rsidR="00C14FFB" w:rsidRPr="00C14FFB">
        <w:rPr>
          <w:i/>
          <w:sz w:val="28"/>
          <w:szCs w:val="28"/>
        </w:rPr>
        <w:t xml:space="preserve">Управление </w:t>
      </w:r>
      <w:proofErr w:type="spellStart"/>
      <w:r w:rsidR="00C14FFB" w:rsidRPr="00C14FFB">
        <w:rPr>
          <w:i/>
          <w:sz w:val="28"/>
          <w:szCs w:val="28"/>
        </w:rPr>
        <w:t>и</w:t>
      </w:r>
      <w:r w:rsidR="00C14FFB">
        <w:rPr>
          <w:i/>
          <w:sz w:val="28"/>
          <w:szCs w:val="28"/>
        </w:rPr>
        <w:t>технологиям</w:t>
      </w:r>
      <w:r w:rsidR="00C14FFB" w:rsidRPr="00C14FFB">
        <w:rPr>
          <w:i/>
          <w:sz w:val="28"/>
          <w:szCs w:val="28"/>
        </w:rPr>
        <w:t>и</w:t>
      </w:r>
      <w:proofErr w:type="spellEnd"/>
      <w:r w:rsidRPr="00C14FFB">
        <w:rPr>
          <w:sz w:val="28"/>
          <w:szCs w:val="28"/>
        </w:rPr>
        <w:t>» представлены в ФОММ.</w:t>
      </w:r>
    </w:p>
    <w:p w14:paraId="68834A1A" w14:textId="77777777" w:rsidR="003B01AE" w:rsidRPr="00C14FFB" w:rsidRDefault="003B01AE" w:rsidP="003B01AE">
      <w:pPr>
        <w:ind w:firstLine="709"/>
        <w:jc w:val="both"/>
        <w:rPr>
          <w:sz w:val="28"/>
          <w:szCs w:val="28"/>
        </w:rPr>
      </w:pPr>
      <w:r w:rsidRPr="00C14FFB">
        <w:rPr>
          <w:sz w:val="28"/>
          <w:szCs w:val="28"/>
        </w:rPr>
        <w:t xml:space="preserve">При подготовке к промежуточному или итоговому тестированию необходимо изучить теоретический и практический материал. Тестовые задания (с перечнем возможных вариантов ответов, среди которых хотя бы </w:t>
      </w:r>
      <w:r w:rsidRPr="00C14FFB">
        <w:rPr>
          <w:sz w:val="28"/>
          <w:szCs w:val="28"/>
        </w:rPr>
        <w:lastRenderedPageBreak/>
        <w:t xml:space="preserve">один ответ является неверным) обеспечивают структурность мышления, вынужденного выбрать из предложенных вариантов ответ все правильные варианты. Тестовые задания на установления соответствия подразумевают необходимость проявления не только знания учебного материала, но и умения применять правила формальной логики. Тестовые задания на упорядочение направлены на установление логической последовательности рассматриваемых явлений (времени существования явлений, расположения структурных элементов правовых документов и т.п.). </w:t>
      </w:r>
    </w:p>
    <w:p w14:paraId="0FBEAEC6" w14:textId="77777777" w:rsidR="003B01AE" w:rsidRPr="00C14FFB" w:rsidRDefault="003B01AE" w:rsidP="003B01AE">
      <w:pPr>
        <w:ind w:firstLine="709"/>
        <w:jc w:val="both"/>
        <w:rPr>
          <w:sz w:val="28"/>
          <w:szCs w:val="28"/>
        </w:rPr>
      </w:pPr>
      <w:r w:rsidRPr="00C14FFB">
        <w:rPr>
          <w:sz w:val="28"/>
          <w:szCs w:val="28"/>
        </w:rPr>
        <w:t>Эффективным способом для подготовки к тестированию является работа обучающегося по решению тестовых заданий, предоставленных для самостоятельной работы. Также при подготовке к такой форме контроля знаний, как решение тестовых заданий, следует самостоятельно попытаться проработать рассматриваемые в дисциплине вопросы в форме составления тестовых заданий.</w:t>
      </w:r>
    </w:p>
    <w:p w14:paraId="2143A7EA" w14:textId="77777777" w:rsidR="003B01AE" w:rsidRPr="00C14FFB" w:rsidRDefault="003B01AE" w:rsidP="003B01AE">
      <w:pPr>
        <w:ind w:firstLine="709"/>
        <w:jc w:val="both"/>
        <w:rPr>
          <w:sz w:val="28"/>
          <w:szCs w:val="28"/>
        </w:rPr>
      </w:pPr>
      <w:r w:rsidRPr="00C14FFB">
        <w:rPr>
          <w:sz w:val="28"/>
          <w:szCs w:val="28"/>
        </w:rPr>
        <w:t>При подготовке к зачету следует иметь в виду, что он является итоговой формой контроля по изучению данной учебной дисциплины. Зачет подразумевает максимальную концентрацию знаний и умений, предполагающих полное изучение материала дисциплины.</w:t>
      </w:r>
    </w:p>
    <w:p w14:paraId="3B8D8883" w14:textId="77777777" w:rsidR="003B01AE" w:rsidRPr="00C14FFB" w:rsidRDefault="003B01AE" w:rsidP="003B01AE">
      <w:pPr>
        <w:ind w:firstLine="709"/>
        <w:jc w:val="both"/>
        <w:rPr>
          <w:sz w:val="28"/>
          <w:szCs w:val="28"/>
        </w:rPr>
      </w:pPr>
      <w:r w:rsidRPr="00C14FFB">
        <w:rPr>
          <w:sz w:val="28"/>
          <w:szCs w:val="28"/>
        </w:rPr>
        <w:t>Зачет проводится в форме устного собеседования</w:t>
      </w:r>
      <w:r w:rsidR="004521E5" w:rsidRPr="00C14FFB">
        <w:rPr>
          <w:sz w:val="28"/>
          <w:szCs w:val="28"/>
        </w:rPr>
        <w:t>,</w:t>
      </w:r>
      <w:r w:rsidRPr="00C14FFB">
        <w:rPr>
          <w:sz w:val="28"/>
          <w:szCs w:val="28"/>
        </w:rPr>
        <w:t xml:space="preserve"> выполнения письменного задания</w:t>
      </w:r>
      <w:r w:rsidR="00C14FFB" w:rsidRPr="00C14FFB">
        <w:rPr>
          <w:sz w:val="28"/>
          <w:szCs w:val="28"/>
        </w:rPr>
        <w:t>.</w:t>
      </w:r>
    </w:p>
    <w:p w14:paraId="3FBACE86" w14:textId="77777777" w:rsidR="003B01AE" w:rsidRPr="00C14FFB" w:rsidRDefault="003B01AE" w:rsidP="003B01AE">
      <w:pPr>
        <w:ind w:firstLine="709"/>
        <w:jc w:val="both"/>
        <w:rPr>
          <w:sz w:val="28"/>
          <w:szCs w:val="28"/>
        </w:rPr>
      </w:pPr>
      <w:r w:rsidRPr="00C14FFB">
        <w:rPr>
          <w:sz w:val="28"/>
          <w:szCs w:val="28"/>
        </w:rPr>
        <w:t>Решение преподавателя об итоговой оценке принимается по результатам устного ответа и</w:t>
      </w:r>
      <w:r w:rsidR="001B139B" w:rsidRPr="00C14FFB">
        <w:rPr>
          <w:sz w:val="28"/>
          <w:szCs w:val="28"/>
        </w:rPr>
        <w:t xml:space="preserve"> </w:t>
      </w:r>
      <w:r w:rsidR="00C14FFB" w:rsidRPr="00C14FFB">
        <w:rPr>
          <w:sz w:val="28"/>
          <w:szCs w:val="28"/>
        </w:rPr>
        <w:t xml:space="preserve">выполненного письменного </w:t>
      </w:r>
      <w:r w:rsidRPr="00C14FFB">
        <w:rPr>
          <w:sz w:val="28"/>
          <w:szCs w:val="28"/>
        </w:rPr>
        <w:t>задания</w:t>
      </w:r>
      <w:r w:rsidR="00414B8C" w:rsidRPr="00C14FFB">
        <w:rPr>
          <w:sz w:val="28"/>
          <w:szCs w:val="28"/>
        </w:rPr>
        <w:t xml:space="preserve"> </w:t>
      </w:r>
      <w:r w:rsidRPr="00C14FFB">
        <w:rPr>
          <w:sz w:val="28"/>
          <w:szCs w:val="28"/>
        </w:rPr>
        <w:t>в зависимости от шкалы оценки.</w:t>
      </w:r>
    </w:p>
    <w:p w14:paraId="7C91C8B6" w14:textId="77777777" w:rsidR="003B01AE" w:rsidRPr="007815BC" w:rsidRDefault="004521E5" w:rsidP="003B01AE">
      <w:pPr>
        <w:ind w:firstLine="709"/>
        <w:jc w:val="both"/>
        <w:rPr>
          <w:sz w:val="28"/>
          <w:szCs w:val="28"/>
        </w:rPr>
      </w:pPr>
      <w:r w:rsidRPr="007815BC">
        <w:rPr>
          <w:sz w:val="28"/>
          <w:szCs w:val="28"/>
        </w:rPr>
        <w:t>В качестве источника дополнительных материалов рекомендуется пользоваться информацией</w:t>
      </w:r>
      <w:r w:rsidR="003B01AE" w:rsidRPr="007815BC">
        <w:rPr>
          <w:sz w:val="28"/>
          <w:szCs w:val="28"/>
        </w:rPr>
        <w:t xml:space="preserve"> открыто</w:t>
      </w:r>
      <w:r w:rsidRPr="007815BC">
        <w:rPr>
          <w:sz w:val="28"/>
          <w:szCs w:val="28"/>
        </w:rPr>
        <w:t>го доступа</w:t>
      </w:r>
      <w:r w:rsidR="003B01AE" w:rsidRPr="007815BC">
        <w:rPr>
          <w:sz w:val="28"/>
          <w:szCs w:val="28"/>
        </w:rPr>
        <w:t xml:space="preserve"> сети </w:t>
      </w:r>
      <w:proofErr w:type="spellStart"/>
      <w:r w:rsidR="003B01AE" w:rsidRPr="007815BC">
        <w:rPr>
          <w:sz w:val="28"/>
          <w:szCs w:val="28"/>
        </w:rPr>
        <w:t>Internet</w:t>
      </w:r>
      <w:proofErr w:type="spellEnd"/>
      <w:r w:rsidRPr="007815BC">
        <w:rPr>
          <w:sz w:val="28"/>
          <w:szCs w:val="28"/>
        </w:rPr>
        <w:t xml:space="preserve"> (данными информационно-правовых и образовательных порталов, официальных сайтов министерств, ведомств, отдельных организаций, данными государственной статистики, результатами экспертно-аналитических обзоров)</w:t>
      </w:r>
      <w:r w:rsidR="003B01AE" w:rsidRPr="007815BC">
        <w:rPr>
          <w:sz w:val="28"/>
          <w:szCs w:val="28"/>
        </w:rPr>
        <w:t xml:space="preserve">. </w:t>
      </w:r>
      <w:r w:rsidRPr="007815BC">
        <w:rPr>
          <w:sz w:val="28"/>
          <w:szCs w:val="28"/>
        </w:rPr>
        <w:t>Кроме того, можно воспользоваться возможностями справочно-правовых систем, базы которых содержат не толь</w:t>
      </w:r>
      <w:r w:rsidR="003B01AE" w:rsidRPr="007815BC">
        <w:rPr>
          <w:sz w:val="28"/>
          <w:szCs w:val="28"/>
        </w:rPr>
        <w:t xml:space="preserve">ко текст нормативных актов, но и научные статьи по различным вопросам (например, СПС «Консультант Плюс»). </w:t>
      </w:r>
      <w:r w:rsidR="002E34AD" w:rsidRPr="007815BC">
        <w:rPr>
          <w:sz w:val="28"/>
          <w:szCs w:val="28"/>
        </w:rPr>
        <w:t xml:space="preserve">Рекомендуется </w:t>
      </w:r>
      <w:r w:rsidRPr="007815BC">
        <w:rPr>
          <w:sz w:val="28"/>
          <w:szCs w:val="28"/>
        </w:rPr>
        <w:t xml:space="preserve">также </w:t>
      </w:r>
      <w:r w:rsidR="002E34AD" w:rsidRPr="007815BC">
        <w:rPr>
          <w:sz w:val="28"/>
          <w:szCs w:val="28"/>
        </w:rPr>
        <w:t>использовать электронно-библиотечные системы.</w:t>
      </w:r>
    </w:p>
    <w:p w14:paraId="7FCDECBE" w14:textId="77777777" w:rsidR="006E66F6" w:rsidRPr="004521E5" w:rsidRDefault="006E66F6" w:rsidP="003B01AE">
      <w:pPr>
        <w:ind w:firstLine="709"/>
        <w:jc w:val="both"/>
        <w:rPr>
          <w:b/>
          <w:bCs/>
          <w:color w:val="00B050"/>
          <w:sz w:val="28"/>
          <w:szCs w:val="28"/>
        </w:rPr>
      </w:pPr>
    </w:p>
    <w:p w14:paraId="1A003454" w14:textId="77777777" w:rsidR="003D3844" w:rsidRPr="00077E5F" w:rsidRDefault="003D3844" w:rsidP="003D3844">
      <w:pPr>
        <w:pStyle w:val="10"/>
        <w:jc w:val="center"/>
        <w:rPr>
          <w:rFonts w:ascii="Times New Roman" w:hAnsi="Times New Roman" w:cs="Times New Roman"/>
          <w:color w:val="auto"/>
        </w:rPr>
      </w:pPr>
      <w:bookmarkStart w:id="11" w:name="_Toc93067174"/>
      <w:bookmarkStart w:id="12" w:name="_Toc93399165"/>
      <w:r w:rsidRPr="003D3844">
        <w:rPr>
          <w:rFonts w:ascii="Times New Roman" w:hAnsi="Times New Roman" w:cs="Times New Roman"/>
          <w:color w:val="auto"/>
        </w:rPr>
        <w:t xml:space="preserve">10. Особенности освоения дисциплины </w:t>
      </w:r>
      <w:proofErr w:type="gramStart"/>
      <w:r w:rsidRPr="003D3844">
        <w:rPr>
          <w:rFonts w:ascii="Times New Roman" w:hAnsi="Times New Roman" w:cs="Times New Roman"/>
          <w:color w:val="auto"/>
        </w:rPr>
        <w:t>для  и</w:t>
      </w:r>
      <w:proofErr w:type="gramEnd"/>
      <w:r w:rsidRPr="003D3844">
        <w:rPr>
          <w:rFonts w:ascii="Times New Roman" w:hAnsi="Times New Roman" w:cs="Times New Roman"/>
          <w:color w:val="auto"/>
        </w:rPr>
        <w:t xml:space="preserve"> лиц с ограниченными возможностями здоровья</w:t>
      </w:r>
      <w:bookmarkEnd w:id="11"/>
      <w:bookmarkEnd w:id="12"/>
    </w:p>
    <w:p w14:paraId="14E4455F" w14:textId="77777777" w:rsidR="003D3844" w:rsidRPr="00077E5F" w:rsidRDefault="003D3844" w:rsidP="003D3844"/>
    <w:p w14:paraId="14461299" w14:textId="77777777" w:rsidR="003D3844" w:rsidRDefault="003D3844" w:rsidP="003D3844">
      <w:pPr>
        <w:ind w:firstLine="708"/>
        <w:jc w:val="both"/>
        <w:rPr>
          <w:sz w:val="28"/>
          <w:szCs w:val="28"/>
        </w:rPr>
      </w:pPr>
      <w:r w:rsidRPr="0066436B">
        <w:rPr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F443D30" w14:textId="77777777" w:rsidR="003D3844" w:rsidRDefault="003D3844" w:rsidP="003D3844">
      <w:pPr>
        <w:ind w:firstLine="708"/>
        <w:jc w:val="both"/>
        <w:rPr>
          <w:sz w:val="28"/>
          <w:szCs w:val="28"/>
        </w:rPr>
      </w:pPr>
      <w:r w:rsidRPr="0066436B">
        <w:rPr>
          <w:sz w:val="28"/>
          <w:szCs w:val="28"/>
        </w:rPr>
        <w:lastRenderedPageBreak/>
        <w:t xml:space="preserve">В целях освоения </w:t>
      </w:r>
      <w:r w:rsidRPr="00C14FFB">
        <w:rPr>
          <w:sz w:val="28"/>
          <w:szCs w:val="28"/>
        </w:rPr>
        <w:t>учебной программы дисциплины «</w:t>
      </w:r>
      <w:r w:rsidR="00C14FFB" w:rsidRPr="00C14FFB">
        <w:rPr>
          <w:i/>
          <w:sz w:val="28"/>
          <w:szCs w:val="28"/>
        </w:rPr>
        <w:t xml:space="preserve">Управление </w:t>
      </w:r>
      <w:r w:rsidR="00C14FFB">
        <w:rPr>
          <w:i/>
          <w:sz w:val="28"/>
          <w:szCs w:val="28"/>
        </w:rPr>
        <w:t>технологиями</w:t>
      </w:r>
      <w:r w:rsidRPr="00C14FFB">
        <w:rPr>
          <w:sz w:val="28"/>
          <w:szCs w:val="28"/>
        </w:rPr>
        <w:t>» инвалидами и лицами с ограниченными возможностями здоровья Институт обеспечивает:</w:t>
      </w:r>
      <w:r w:rsidRPr="0066436B">
        <w:rPr>
          <w:sz w:val="28"/>
          <w:szCs w:val="28"/>
        </w:rPr>
        <w:t xml:space="preserve"> </w:t>
      </w:r>
    </w:p>
    <w:p w14:paraId="57EC50D3" w14:textId="77777777" w:rsidR="003D3844" w:rsidRDefault="003D3844" w:rsidP="003D3844">
      <w:pPr>
        <w:ind w:firstLine="708"/>
        <w:jc w:val="both"/>
        <w:rPr>
          <w:sz w:val="28"/>
          <w:szCs w:val="28"/>
        </w:rPr>
      </w:pPr>
      <w:r w:rsidRPr="0066436B">
        <w:rPr>
          <w:sz w:val="28"/>
          <w:szCs w:val="28"/>
        </w:rPr>
        <w:t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1FE58832" w14:textId="77777777" w:rsidR="003D3844" w:rsidRDefault="003D3844" w:rsidP="003D3844">
      <w:pPr>
        <w:ind w:firstLine="708"/>
        <w:jc w:val="both"/>
        <w:rPr>
          <w:sz w:val="28"/>
          <w:szCs w:val="28"/>
        </w:rPr>
      </w:pPr>
      <w:r w:rsidRPr="0066436B">
        <w:rPr>
          <w:sz w:val="28"/>
          <w:szCs w:val="28"/>
        </w:rPr>
        <w:t xml:space="preserve"> – для инвалидов и лиц с ограниченными возможностями здоровья по слуху: надлежащими звуковыми средствами воспроизведение информации;</w:t>
      </w:r>
    </w:p>
    <w:p w14:paraId="43A69BF6" w14:textId="77777777" w:rsidR="003D3844" w:rsidRPr="0066436B" w:rsidRDefault="003D3844" w:rsidP="003D3844">
      <w:pPr>
        <w:ind w:firstLine="708"/>
        <w:jc w:val="both"/>
        <w:rPr>
          <w:sz w:val="28"/>
          <w:szCs w:val="28"/>
        </w:rPr>
      </w:pPr>
      <w:r w:rsidRPr="0066436B">
        <w:rPr>
          <w:sz w:val="28"/>
          <w:szCs w:val="28"/>
        </w:rPr>
        <w:t xml:space="preserve"> 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помещения, а также пребывание в указанных помещениях. 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</w:t>
      </w:r>
    </w:p>
    <w:p w14:paraId="69BA163D" w14:textId="77777777" w:rsidR="003B01AE" w:rsidRDefault="003B01AE" w:rsidP="00E10CAF">
      <w:pPr>
        <w:jc w:val="center"/>
        <w:rPr>
          <w:b/>
          <w:bCs/>
          <w:sz w:val="28"/>
          <w:szCs w:val="28"/>
        </w:rPr>
      </w:pPr>
    </w:p>
    <w:p w14:paraId="22F41541" w14:textId="77777777" w:rsidR="00E52146" w:rsidRPr="00077E5F" w:rsidRDefault="003D3844" w:rsidP="00077E5F">
      <w:pPr>
        <w:pStyle w:val="10"/>
        <w:jc w:val="center"/>
        <w:rPr>
          <w:rFonts w:ascii="Times New Roman" w:hAnsi="Times New Roman" w:cs="Times New Roman"/>
          <w:color w:val="auto"/>
        </w:rPr>
      </w:pPr>
      <w:bookmarkStart w:id="13" w:name="_Toc93399166"/>
      <w:r w:rsidRPr="00077E5F">
        <w:rPr>
          <w:rFonts w:ascii="Times New Roman" w:hAnsi="Times New Roman" w:cs="Times New Roman"/>
          <w:color w:val="auto"/>
        </w:rPr>
        <w:t>11</w:t>
      </w:r>
      <w:r w:rsidR="00E52146" w:rsidRPr="00077E5F">
        <w:rPr>
          <w:rFonts w:ascii="Times New Roman" w:hAnsi="Times New Roman" w:cs="Times New Roman"/>
          <w:color w:val="auto"/>
        </w:rPr>
        <w:t xml:space="preserve">. Перечень информационных технологий, </w:t>
      </w:r>
      <w:r w:rsidR="00893E45" w:rsidRPr="00077E5F">
        <w:rPr>
          <w:rFonts w:ascii="Times New Roman" w:eastAsia="Calibri" w:hAnsi="Times New Roman" w:cs="Times New Roman"/>
          <w:color w:val="auto"/>
        </w:rPr>
        <w:t>профессиональных баз данных,</w:t>
      </w:r>
      <w:r w:rsidR="00893E45" w:rsidRPr="00077E5F">
        <w:rPr>
          <w:rFonts w:ascii="Times New Roman" w:hAnsi="Times New Roman" w:cs="Times New Roman"/>
          <w:color w:val="auto"/>
        </w:rPr>
        <w:t xml:space="preserve"> </w:t>
      </w:r>
      <w:r w:rsidR="00E52146" w:rsidRPr="00077E5F">
        <w:rPr>
          <w:rFonts w:ascii="Times New Roman" w:hAnsi="Times New Roman" w:cs="Times New Roman"/>
          <w:color w:val="auto"/>
        </w:rPr>
        <w:t>используемых при осуществлении образовательного процесса по дисциплине</w:t>
      </w:r>
      <w:r w:rsidR="007864D1" w:rsidRPr="00077E5F">
        <w:rPr>
          <w:rFonts w:ascii="Times New Roman" w:hAnsi="Times New Roman" w:cs="Times New Roman"/>
          <w:color w:val="auto"/>
        </w:rPr>
        <w:t xml:space="preserve"> (модулю)</w:t>
      </w:r>
      <w:r w:rsidR="00E52146" w:rsidRPr="00077E5F">
        <w:rPr>
          <w:rFonts w:ascii="Times New Roman" w:hAnsi="Times New Roman" w:cs="Times New Roman"/>
          <w:color w:val="auto"/>
        </w:rPr>
        <w:t xml:space="preserve">, включая перечень </w:t>
      </w:r>
      <w:r w:rsidR="007864D1" w:rsidRPr="00077E5F">
        <w:rPr>
          <w:rFonts w:ascii="Times New Roman" w:hAnsi="Times New Roman" w:cs="Times New Roman"/>
          <w:color w:val="auto"/>
        </w:rPr>
        <w:t>программного обеспечения и информационных справочных систем</w:t>
      </w:r>
      <w:bookmarkEnd w:id="13"/>
    </w:p>
    <w:p w14:paraId="08E01218" w14:textId="77777777" w:rsidR="00BB75A8" w:rsidRDefault="00BB75A8" w:rsidP="00946A9F">
      <w:pPr>
        <w:ind w:firstLine="709"/>
        <w:jc w:val="both"/>
        <w:rPr>
          <w:sz w:val="28"/>
          <w:szCs w:val="28"/>
        </w:rPr>
      </w:pPr>
    </w:p>
    <w:p w14:paraId="1722CE08" w14:textId="77777777" w:rsidR="00C14FFB" w:rsidRPr="0010537C" w:rsidRDefault="00C14FFB" w:rsidP="00C14FFB">
      <w:pPr>
        <w:pStyle w:val="a8"/>
        <w:numPr>
          <w:ilvl w:val="0"/>
          <w:numId w:val="22"/>
        </w:numPr>
        <w:ind w:left="0" w:firstLine="709"/>
        <w:jc w:val="both"/>
        <w:rPr>
          <w:rFonts w:eastAsia="Times New Roman"/>
          <w:sz w:val="28"/>
          <w:szCs w:val="28"/>
        </w:rPr>
      </w:pPr>
      <w:r w:rsidRPr="0010537C">
        <w:rPr>
          <w:rFonts w:eastAsia="Times New Roman"/>
          <w:sz w:val="28"/>
          <w:szCs w:val="28"/>
        </w:rPr>
        <w:t>Операционная система (</w:t>
      </w:r>
      <w:r w:rsidRPr="0010537C">
        <w:rPr>
          <w:rFonts w:eastAsia="Times New Roman"/>
          <w:sz w:val="28"/>
          <w:szCs w:val="28"/>
          <w:lang w:val="en-US"/>
        </w:rPr>
        <w:t>Microsoft</w:t>
      </w:r>
      <w:r w:rsidRPr="0010537C">
        <w:rPr>
          <w:rFonts w:eastAsia="Times New Roman"/>
          <w:sz w:val="28"/>
          <w:szCs w:val="28"/>
        </w:rPr>
        <w:t xml:space="preserve"> </w:t>
      </w:r>
      <w:r w:rsidRPr="0010537C">
        <w:rPr>
          <w:rFonts w:eastAsia="Times New Roman"/>
          <w:sz w:val="28"/>
          <w:szCs w:val="28"/>
          <w:lang w:val="en-US"/>
        </w:rPr>
        <w:t>Windows</w:t>
      </w:r>
      <w:r w:rsidRPr="0010537C">
        <w:rPr>
          <w:rFonts w:eastAsia="Times New Roman"/>
          <w:sz w:val="28"/>
          <w:szCs w:val="28"/>
        </w:rPr>
        <w:t xml:space="preserve"> </w:t>
      </w:r>
      <w:r w:rsidRPr="0010537C">
        <w:rPr>
          <w:rFonts w:eastAsia="Calibri"/>
          <w:i/>
        </w:rPr>
        <w:t>Проприетарная</w:t>
      </w:r>
      <w:r w:rsidRPr="0010537C">
        <w:rPr>
          <w:rFonts w:eastAsia="Calibri"/>
          <w:sz w:val="28"/>
          <w:szCs w:val="28"/>
        </w:rPr>
        <w:t>)</w:t>
      </w:r>
      <w:r w:rsidRPr="0010537C">
        <w:rPr>
          <w:rFonts w:eastAsia="Times New Roman"/>
          <w:sz w:val="28"/>
          <w:szCs w:val="28"/>
        </w:rPr>
        <w:t>;</w:t>
      </w:r>
    </w:p>
    <w:p w14:paraId="2D46BBEF" w14:textId="77777777" w:rsidR="00C14FFB" w:rsidRPr="0010537C" w:rsidRDefault="00C14FFB" w:rsidP="00C14FFB">
      <w:pPr>
        <w:pStyle w:val="a8"/>
        <w:numPr>
          <w:ilvl w:val="0"/>
          <w:numId w:val="22"/>
        </w:numPr>
        <w:ind w:left="0" w:firstLine="709"/>
        <w:jc w:val="both"/>
        <w:rPr>
          <w:rFonts w:eastAsia="Times New Roman"/>
          <w:sz w:val="28"/>
          <w:szCs w:val="28"/>
          <w:lang w:val="en-US"/>
        </w:rPr>
      </w:pPr>
      <w:r w:rsidRPr="0010537C">
        <w:rPr>
          <w:rFonts w:eastAsia="Calibri"/>
          <w:sz w:val="28"/>
          <w:szCs w:val="28"/>
        </w:rPr>
        <w:t>Пакет</w:t>
      </w:r>
      <w:r w:rsidRPr="0010537C">
        <w:rPr>
          <w:rFonts w:eastAsia="Calibri"/>
          <w:sz w:val="28"/>
          <w:szCs w:val="28"/>
          <w:lang w:val="en-US"/>
        </w:rPr>
        <w:t xml:space="preserve"> </w:t>
      </w:r>
      <w:r w:rsidRPr="0010537C">
        <w:rPr>
          <w:rFonts w:eastAsia="Calibri"/>
          <w:sz w:val="28"/>
          <w:szCs w:val="28"/>
        </w:rPr>
        <w:t>офисных</w:t>
      </w:r>
      <w:r w:rsidRPr="0010537C">
        <w:rPr>
          <w:rFonts w:eastAsia="Calibri"/>
          <w:sz w:val="28"/>
          <w:szCs w:val="28"/>
          <w:lang w:val="en-US"/>
        </w:rPr>
        <w:t xml:space="preserve"> </w:t>
      </w:r>
      <w:r w:rsidRPr="0010537C">
        <w:rPr>
          <w:rFonts w:eastAsia="Calibri"/>
          <w:sz w:val="28"/>
          <w:szCs w:val="28"/>
        </w:rPr>
        <w:t>программ</w:t>
      </w:r>
      <w:r w:rsidRPr="0010537C">
        <w:rPr>
          <w:rFonts w:eastAsia="Calibri"/>
          <w:sz w:val="28"/>
          <w:szCs w:val="28"/>
          <w:lang w:val="en-US"/>
        </w:rPr>
        <w:t xml:space="preserve"> </w:t>
      </w:r>
      <w:r w:rsidRPr="0010537C">
        <w:rPr>
          <w:rFonts w:eastAsia="Times New Roman"/>
          <w:sz w:val="28"/>
          <w:szCs w:val="28"/>
          <w:lang w:val="en-US"/>
        </w:rPr>
        <w:t xml:space="preserve">Microsoft Office (MS Word, MS Excel, MS Power Point, MS Access, MS Publisher </w:t>
      </w:r>
      <w:r w:rsidRPr="0010537C">
        <w:rPr>
          <w:rFonts w:eastAsia="Times New Roman"/>
          <w:sz w:val="28"/>
          <w:szCs w:val="28"/>
        </w:rPr>
        <w:t>и</w:t>
      </w:r>
      <w:r w:rsidRPr="0010537C">
        <w:rPr>
          <w:rFonts w:eastAsia="Times New Roman"/>
          <w:sz w:val="28"/>
          <w:szCs w:val="28"/>
          <w:lang w:val="en-US"/>
        </w:rPr>
        <w:t xml:space="preserve"> </w:t>
      </w:r>
      <w:proofErr w:type="spellStart"/>
      <w:r w:rsidRPr="0010537C">
        <w:rPr>
          <w:rFonts w:eastAsia="Times New Roman"/>
          <w:sz w:val="28"/>
          <w:szCs w:val="28"/>
        </w:rPr>
        <w:t>др</w:t>
      </w:r>
      <w:proofErr w:type="spellEnd"/>
      <w:r w:rsidRPr="0010537C">
        <w:rPr>
          <w:rFonts w:eastAsia="Times New Roman"/>
          <w:sz w:val="28"/>
          <w:szCs w:val="28"/>
          <w:lang w:val="en-US"/>
        </w:rPr>
        <w:t>.</w:t>
      </w:r>
      <w:r w:rsidRPr="0010537C">
        <w:rPr>
          <w:rFonts w:eastAsia="Calibri"/>
          <w:i/>
        </w:rPr>
        <w:t>Проприетарная</w:t>
      </w:r>
      <w:r w:rsidRPr="0010537C">
        <w:rPr>
          <w:rFonts w:eastAsia="Times New Roman"/>
          <w:sz w:val="28"/>
          <w:szCs w:val="28"/>
          <w:lang w:val="en-US"/>
        </w:rPr>
        <w:t>);</w:t>
      </w:r>
    </w:p>
    <w:p w14:paraId="0DA48E0E" w14:textId="77777777" w:rsidR="00C14FFB" w:rsidRPr="0010537C" w:rsidRDefault="00C14FFB" w:rsidP="00C14FFB">
      <w:pPr>
        <w:pStyle w:val="a8"/>
        <w:numPr>
          <w:ilvl w:val="0"/>
          <w:numId w:val="22"/>
        </w:numPr>
        <w:ind w:left="0" w:firstLine="709"/>
        <w:jc w:val="both"/>
        <w:rPr>
          <w:rFonts w:eastAsia="Times New Roman"/>
          <w:sz w:val="28"/>
          <w:szCs w:val="28"/>
          <w:lang w:val="en-US"/>
        </w:rPr>
      </w:pPr>
      <w:r w:rsidRPr="0010537C">
        <w:rPr>
          <w:rFonts w:eastAsia="Times New Roman"/>
          <w:sz w:val="28"/>
          <w:szCs w:val="28"/>
        </w:rPr>
        <w:t>Архиватор</w:t>
      </w:r>
      <w:r w:rsidRPr="0010537C">
        <w:rPr>
          <w:rFonts w:eastAsia="Times New Roman"/>
          <w:sz w:val="28"/>
          <w:szCs w:val="28"/>
          <w:lang w:val="en-US"/>
        </w:rPr>
        <w:t xml:space="preserve"> (7-Zip </w:t>
      </w:r>
      <w:r w:rsidRPr="0010537C">
        <w:rPr>
          <w:rFonts w:eastAsia="Times New Roman"/>
          <w:i/>
          <w:lang w:val="en-US"/>
        </w:rPr>
        <w:t>GNU Lesser General Public License</w:t>
      </w:r>
      <w:r w:rsidRPr="0010537C">
        <w:rPr>
          <w:rFonts w:eastAsia="Times New Roman"/>
          <w:sz w:val="28"/>
          <w:szCs w:val="28"/>
          <w:lang w:val="en-US"/>
        </w:rPr>
        <w:t>)</w:t>
      </w:r>
    </w:p>
    <w:p w14:paraId="7CEA5479" w14:textId="77777777" w:rsidR="00C14FFB" w:rsidRPr="0010537C" w:rsidRDefault="00C14FFB" w:rsidP="00C14FFB">
      <w:pPr>
        <w:pStyle w:val="a8"/>
        <w:numPr>
          <w:ilvl w:val="0"/>
          <w:numId w:val="22"/>
        </w:numPr>
        <w:ind w:left="0" w:firstLine="709"/>
        <w:jc w:val="both"/>
        <w:rPr>
          <w:rFonts w:eastAsia="Calibri"/>
          <w:sz w:val="28"/>
          <w:szCs w:val="28"/>
          <w:lang w:val="en-US"/>
        </w:rPr>
      </w:pPr>
      <w:r w:rsidRPr="0010537C">
        <w:rPr>
          <w:rFonts w:eastAsia="Times New Roman"/>
          <w:sz w:val="28"/>
          <w:szCs w:val="28"/>
        </w:rPr>
        <w:t>Программноеобеспечениедляпросмотраэлектронныхдокументоввстандарте</w:t>
      </w:r>
      <w:r w:rsidRPr="0010537C">
        <w:rPr>
          <w:rFonts w:eastAsia="Times New Roman"/>
          <w:sz w:val="28"/>
          <w:szCs w:val="28"/>
          <w:lang w:val="en-US"/>
        </w:rPr>
        <w:t>PDF (</w:t>
      </w:r>
      <w:r w:rsidRPr="0010537C">
        <w:rPr>
          <w:rFonts w:eastAsia="Calibri"/>
          <w:sz w:val="28"/>
          <w:szCs w:val="28"/>
          <w:lang w:val="en-US"/>
        </w:rPr>
        <w:t xml:space="preserve">Foxit Reader </w:t>
      </w:r>
      <w:r w:rsidRPr="0010537C">
        <w:rPr>
          <w:rFonts w:eastAsia="Times New Roman"/>
          <w:i/>
          <w:lang w:val="en-US"/>
        </w:rPr>
        <w:t xml:space="preserve">GNU </w:t>
      </w:r>
      <w:proofErr w:type="spellStart"/>
      <w:r w:rsidRPr="0010537C">
        <w:rPr>
          <w:rFonts w:eastAsia="Times New Roman"/>
          <w:i/>
          <w:lang w:val="en-US"/>
        </w:rPr>
        <w:t>LesserGeneralPublicLicense</w:t>
      </w:r>
      <w:proofErr w:type="spellEnd"/>
      <w:r w:rsidRPr="0010537C">
        <w:rPr>
          <w:rFonts w:eastAsia="Calibri"/>
          <w:sz w:val="28"/>
          <w:szCs w:val="28"/>
          <w:lang w:val="en-US"/>
        </w:rPr>
        <w:t>);</w:t>
      </w:r>
    </w:p>
    <w:p w14:paraId="44B7984C" w14:textId="77777777" w:rsidR="00C14FFB" w:rsidRPr="0010537C" w:rsidRDefault="00C14FFB" w:rsidP="00C14FFB">
      <w:pPr>
        <w:pStyle w:val="a8"/>
        <w:numPr>
          <w:ilvl w:val="0"/>
          <w:numId w:val="22"/>
        </w:numPr>
        <w:ind w:left="0" w:firstLine="709"/>
        <w:jc w:val="both"/>
        <w:rPr>
          <w:rFonts w:eastAsia="Calibri"/>
          <w:sz w:val="28"/>
          <w:szCs w:val="28"/>
          <w:lang w:val="en-US"/>
        </w:rPr>
      </w:pPr>
      <w:r w:rsidRPr="0010537C">
        <w:rPr>
          <w:rFonts w:eastAsia="Calibri"/>
          <w:sz w:val="28"/>
          <w:szCs w:val="28"/>
          <w:lang w:val="en-US"/>
        </w:rPr>
        <w:t>Web-</w:t>
      </w:r>
      <w:r w:rsidRPr="0010537C">
        <w:rPr>
          <w:rFonts w:eastAsia="Calibri"/>
          <w:sz w:val="28"/>
          <w:szCs w:val="28"/>
        </w:rPr>
        <w:t>браузер</w:t>
      </w:r>
      <w:r w:rsidRPr="0010537C">
        <w:rPr>
          <w:rFonts w:eastAsia="Calibri"/>
          <w:sz w:val="28"/>
          <w:szCs w:val="28"/>
          <w:lang w:val="en-US"/>
        </w:rPr>
        <w:t xml:space="preserve"> (Mozilla Firefox </w:t>
      </w:r>
      <w:r w:rsidRPr="0010537C">
        <w:rPr>
          <w:rFonts w:eastAsia="Times New Roman"/>
          <w:i/>
          <w:lang w:val="en-US"/>
        </w:rPr>
        <w:t xml:space="preserve">GNU </w:t>
      </w:r>
      <w:proofErr w:type="spellStart"/>
      <w:r w:rsidRPr="0010537C">
        <w:rPr>
          <w:rFonts w:eastAsia="Times New Roman"/>
          <w:i/>
          <w:lang w:val="en-US"/>
        </w:rPr>
        <w:t>LesserGeneralPublicLicense</w:t>
      </w:r>
      <w:proofErr w:type="spellEnd"/>
      <w:r w:rsidRPr="0010537C">
        <w:rPr>
          <w:rFonts w:eastAsia="Calibri"/>
          <w:sz w:val="28"/>
          <w:szCs w:val="28"/>
          <w:lang w:val="en-US"/>
        </w:rPr>
        <w:t>);</w:t>
      </w:r>
    </w:p>
    <w:p w14:paraId="525A7CA4" w14:textId="77777777" w:rsidR="00C14FFB" w:rsidRPr="0010537C" w:rsidRDefault="00C14FFB" w:rsidP="00C14FFB">
      <w:pPr>
        <w:pStyle w:val="a8"/>
        <w:numPr>
          <w:ilvl w:val="0"/>
          <w:numId w:val="22"/>
        </w:numPr>
        <w:ind w:left="0" w:firstLine="709"/>
        <w:jc w:val="both"/>
        <w:rPr>
          <w:rFonts w:eastAsia="Calibri"/>
          <w:sz w:val="28"/>
          <w:szCs w:val="28"/>
        </w:rPr>
      </w:pPr>
      <w:r w:rsidRPr="0010537C">
        <w:rPr>
          <w:rFonts w:eastAsia="Calibri"/>
          <w:sz w:val="28"/>
          <w:szCs w:val="28"/>
        </w:rPr>
        <w:t xml:space="preserve">Автоматизированная информационная библиотечная система </w:t>
      </w:r>
      <w:r w:rsidRPr="0010537C">
        <w:rPr>
          <w:rFonts w:eastAsia="Calibri"/>
          <w:sz w:val="28"/>
          <w:szCs w:val="28"/>
          <w:lang w:val="en-US"/>
        </w:rPr>
        <w:t>Marc</w:t>
      </w:r>
      <w:r w:rsidRPr="0010537C">
        <w:rPr>
          <w:rFonts w:eastAsia="Calibri"/>
          <w:sz w:val="28"/>
          <w:szCs w:val="28"/>
        </w:rPr>
        <w:t>21</w:t>
      </w:r>
      <w:r w:rsidRPr="0010537C">
        <w:rPr>
          <w:rFonts w:eastAsia="Calibri"/>
          <w:sz w:val="28"/>
          <w:szCs w:val="28"/>
          <w:lang w:val="en-US"/>
        </w:rPr>
        <w:t>SQL</w:t>
      </w:r>
      <w:r w:rsidRPr="0010537C">
        <w:rPr>
          <w:rFonts w:eastAsia="Calibri"/>
          <w:sz w:val="28"/>
          <w:szCs w:val="28"/>
        </w:rPr>
        <w:t>;</w:t>
      </w:r>
    </w:p>
    <w:p w14:paraId="746C8208" w14:textId="77777777" w:rsidR="00C14FFB" w:rsidRPr="0010537C" w:rsidRDefault="00C14FFB" w:rsidP="00C14FFB">
      <w:pPr>
        <w:pStyle w:val="a8"/>
        <w:numPr>
          <w:ilvl w:val="0"/>
          <w:numId w:val="22"/>
        </w:numPr>
        <w:ind w:left="0" w:firstLine="709"/>
        <w:jc w:val="both"/>
        <w:rPr>
          <w:rFonts w:eastAsia="Calibri"/>
          <w:iCs/>
          <w:sz w:val="28"/>
          <w:szCs w:val="28"/>
        </w:rPr>
      </w:pPr>
      <w:r w:rsidRPr="0010537C">
        <w:rPr>
          <w:rFonts w:eastAsia="Calibri"/>
          <w:iCs/>
          <w:sz w:val="28"/>
          <w:szCs w:val="28"/>
        </w:rPr>
        <w:t>Справочно-правовая система «Консультант Плюс»</w:t>
      </w:r>
    </w:p>
    <w:p w14:paraId="01C560AD" w14:textId="77777777" w:rsidR="00733C7C" w:rsidRPr="00E52146" w:rsidRDefault="00733C7C" w:rsidP="00946A9F">
      <w:pPr>
        <w:ind w:firstLine="709"/>
        <w:jc w:val="both"/>
        <w:rPr>
          <w:sz w:val="28"/>
          <w:szCs w:val="28"/>
        </w:rPr>
      </w:pPr>
    </w:p>
    <w:p w14:paraId="0C1A7264" w14:textId="77777777" w:rsidR="00DD15DD" w:rsidRPr="00733C7C" w:rsidRDefault="00DD15DD" w:rsidP="00733C7C">
      <w:pPr>
        <w:pStyle w:val="10"/>
        <w:spacing w:before="0"/>
        <w:jc w:val="center"/>
        <w:rPr>
          <w:rFonts w:ascii="Times New Roman" w:hAnsi="Times New Roman" w:cs="Times New Roman"/>
          <w:bCs w:val="0"/>
          <w:color w:val="auto"/>
        </w:rPr>
      </w:pPr>
      <w:bookmarkStart w:id="14" w:name="_Toc493657979"/>
      <w:bookmarkStart w:id="15" w:name="_Toc93399167"/>
      <w:r w:rsidRPr="00733C7C">
        <w:rPr>
          <w:rFonts w:ascii="Times New Roman" w:hAnsi="Times New Roman" w:cs="Times New Roman"/>
          <w:bCs w:val="0"/>
          <w:color w:val="auto"/>
        </w:rPr>
        <w:t>1</w:t>
      </w:r>
      <w:r w:rsidR="00077E5F" w:rsidRPr="00077E5F">
        <w:rPr>
          <w:rFonts w:ascii="Times New Roman" w:hAnsi="Times New Roman" w:cs="Times New Roman"/>
          <w:bCs w:val="0"/>
          <w:color w:val="auto"/>
        </w:rPr>
        <w:t>2</w:t>
      </w:r>
      <w:r w:rsidRPr="00733C7C">
        <w:rPr>
          <w:rFonts w:ascii="Times New Roman" w:hAnsi="Times New Roman" w:cs="Times New Roman"/>
          <w:bCs w:val="0"/>
          <w:color w:val="auto"/>
        </w:rPr>
        <w:t>. Материально-техническая база, необходимая для осуществления образовательного процесса по дисциплине (модулю)</w:t>
      </w:r>
      <w:bookmarkEnd w:id="14"/>
      <w:bookmarkEnd w:id="15"/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A1413" w:rsidRPr="00CA1413" w14:paraId="2524BC60" w14:textId="77777777" w:rsidTr="00CA141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19E1" w14:textId="77777777" w:rsidR="00CA1413" w:rsidRPr="00CA1413" w:rsidRDefault="00CA1413" w:rsidP="004521E5">
            <w:pPr>
              <w:jc w:val="both"/>
              <w:rPr>
                <w:b/>
              </w:rPr>
            </w:pPr>
            <w:r w:rsidRPr="00CA1413">
              <w:rPr>
                <w:b/>
              </w:rPr>
              <w:t>Специализированные аудитории:</w:t>
            </w:r>
          </w:p>
        </w:tc>
      </w:tr>
      <w:tr w:rsidR="00841D7B" w:rsidRPr="00132542" w14:paraId="0748D7D1" w14:textId="77777777" w:rsidTr="004D20D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6BF2" w14:textId="77777777" w:rsidR="00841D7B" w:rsidRPr="00132542" w:rsidRDefault="00841D7B" w:rsidP="0013033D">
            <w:pPr>
              <w:jc w:val="both"/>
            </w:pPr>
            <w:r w:rsidRPr="00132542">
              <w:t xml:space="preserve">Учебная аудитория для проведения занятий семинарского типа, курсового проектирования (выполнения курсовых работ), групповых и индивидуальных </w:t>
            </w:r>
            <w:r w:rsidRPr="00132542">
              <w:lastRenderedPageBreak/>
              <w:t>консультаций, текущего контроля и промежуточной аттестации / компьютерный класс / помещение для самостоятельной работы</w:t>
            </w:r>
            <w:r w:rsidR="005972DE">
              <w:t>*</w:t>
            </w:r>
          </w:p>
        </w:tc>
      </w:tr>
      <w:tr w:rsidR="00CA1413" w:rsidRPr="00CA1413" w14:paraId="6C22914F" w14:textId="77777777" w:rsidTr="00CA141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298C" w14:textId="77777777" w:rsidR="00CA1413" w:rsidRPr="00CA1413" w:rsidRDefault="00CA1413" w:rsidP="004521E5">
            <w:pPr>
              <w:jc w:val="both"/>
              <w:rPr>
                <w:b/>
              </w:rPr>
            </w:pPr>
            <w:r w:rsidRPr="00CA1413">
              <w:rPr>
                <w:b/>
              </w:rPr>
              <w:lastRenderedPageBreak/>
              <w:t>Технические средства обучения:</w:t>
            </w:r>
          </w:p>
        </w:tc>
      </w:tr>
      <w:tr w:rsidR="00841D7B" w:rsidRPr="00132542" w14:paraId="3D7D8E6D" w14:textId="77777777" w:rsidTr="004D20D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7F69" w14:textId="77777777" w:rsidR="00841D7B" w:rsidRPr="00132542" w:rsidRDefault="000E4073" w:rsidP="00CA1413">
            <w:pPr>
              <w:jc w:val="right"/>
            </w:pPr>
            <w:r w:rsidRPr="00E517C9">
              <w:rPr>
                <w:rFonts w:eastAsia="Calibri"/>
              </w:rPr>
              <w:t>компьютер с программны</w:t>
            </w:r>
            <w:r w:rsidR="00C14FFB">
              <w:rPr>
                <w:rFonts w:eastAsia="Calibri"/>
              </w:rPr>
              <w:t>м обеспечением, указанным в п.11</w:t>
            </w:r>
            <w:r>
              <w:rPr>
                <w:rFonts w:eastAsia="Calibri"/>
              </w:rPr>
              <w:t xml:space="preserve">, </w:t>
            </w:r>
            <w:r w:rsidRPr="003A1D7E">
              <w:rPr>
                <w:rFonts w:eastAsia="Calibri"/>
              </w:rPr>
              <w:t>доступом к сети «Интернет» и обеспечением доступа в электронную информационно-образовательную среду</w:t>
            </w:r>
          </w:p>
        </w:tc>
      </w:tr>
      <w:tr w:rsidR="00CA1413" w:rsidRPr="00CA1413" w14:paraId="32E5E4D6" w14:textId="77777777" w:rsidTr="00CA141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B6AE" w14:textId="77777777" w:rsidR="00CA1413" w:rsidRPr="00CA1413" w:rsidRDefault="00CA1413" w:rsidP="004521E5">
            <w:pPr>
              <w:jc w:val="both"/>
              <w:rPr>
                <w:b/>
              </w:rPr>
            </w:pPr>
            <w:r w:rsidRPr="00CA1413">
              <w:rPr>
                <w:b/>
              </w:rPr>
              <w:t>Специализированные аудитории:</w:t>
            </w:r>
          </w:p>
        </w:tc>
      </w:tr>
      <w:tr w:rsidR="00841D7B" w:rsidRPr="00132542" w14:paraId="7207DED7" w14:textId="77777777" w:rsidTr="004D20D3">
        <w:trPr>
          <w:trHeight w:val="71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C55A" w14:textId="77777777" w:rsidR="00841D7B" w:rsidRPr="00132542" w:rsidRDefault="00841D7B" w:rsidP="004D20D3">
            <w:pPr>
              <w:jc w:val="both"/>
            </w:pPr>
            <w:r w:rsidRPr="00132542">
              <w:t>Учебная аудитория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</w:t>
            </w:r>
            <w:r w:rsidR="005972DE">
              <w:t>*</w:t>
            </w:r>
          </w:p>
        </w:tc>
      </w:tr>
      <w:tr w:rsidR="00CA1413" w:rsidRPr="00CA1413" w14:paraId="28488146" w14:textId="77777777" w:rsidTr="00CA141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D372" w14:textId="77777777" w:rsidR="00CA1413" w:rsidRPr="00CA1413" w:rsidRDefault="00CA1413" w:rsidP="004521E5">
            <w:pPr>
              <w:jc w:val="both"/>
              <w:rPr>
                <w:b/>
              </w:rPr>
            </w:pPr>
            <w:r w:rsidRPr="00CA1413">
              <w:rPr>
                <w:b/>
              </w:rPr>
              <w:t>Технические средства обучения:</w:t>
            </w:r>
          </w:p>
        </w:tc>
      </w:tr>
      <w:tr w:rsidR="00841D7B" w:rsidRPr="00132542" w14:paraId="503BB186" w14:textId="77777777" w:rsidTr="004D20D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3180" w14:textId="77777777" w:rsidR="00841D7B" w:rsidRPr="00132542" w:rsidRDefault="00841D7B" w:rsidP="000E4073">
            <w:pPr>
              <w:jc w:val="right"/>
            </w:pPr>
            <w:r w:rsidRPr="00132542">
              <w:t xml:space="preserve">мультимедийный </w:t>
            </w:r>
            <w:r w:rsidR="000E4073">
              <w:t>комплекс</w:t>
            </w:r>
          </w:p>
        </w:tc>
      </w:tr>
      <w:tr w:rsidR="00841D7B" w:rsidRPr="00132542" w14:paraId="78BF9CE8" w14:textId="77777777" w:rsidTr="004D20D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3A19" w14:textId="77777777" w:rsidR="00841D7B" w:rsidRPr="00132542" w:rsidRDefault="000E4073" w:rsidP="000E4073">
            <w:pPr>
              <w:jc w:val="right"/>
            </w:pPr>
            <w:r w:rsidRPr="00E517C9">
              <w:rPr>
                <w:rFonts w:eastAsia="Calibri"/>
              </w:rPr>
              <w:t>компьютер с программным обеспечением, указанным в п.1</w:t>
            </w:r>
            <w:r w:rsidR="00C14FFB">
              <w:rPr>
                <w:rFonts w:eastAsia="Calibri"/>
              </w:rPr>
              <w:t>1</w:t>
            </w:r>
          </w:p>
        </w:tc>
      </w:tr>
    </w:tbl>
    <w:p w14:paraId="69F36997" w14:textId="77777777" w:rsidR="00C14FFB" w:rsidRDefault="00C14FFB">
      <w:pPr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br w:type="page"/>
      </w:r>
    </w:p>
    <w:p w14:paraId="3A26A2B1" w14:textId="77777777" w:rsidR="00C14FFB" w:rsidRDefault="00C14FFB">
      <w:pPr>
        <w:rPr>
          <w:i/>
          <w:color w:val="FF0000"/>
          <w:sz w:val="28"/>
          <w:szCs w:val="28"/>
        </w:rPr>
      </w:pPr>
    </w:p>
    <w:p w14:paraId="773C3C29" w14:textId="77777777" w:rsidR="00C14FFB" w:rsidRDefault="00C14FFB">
      <w:pPr>
        <w:rPr>
          <w:i/>
          <w:color w:val="FF0000"/>
          <w:sz w:val="28"/>
          <w:szCs w:val="28"/>
        </w:rPr>
      </w:pPr>
    </w:p>
    <w:p w14:paraId="5CDCE542" w14:textId="77777777" w:rsidR="00C14FFB" w:rsidRDefault="00C14FFB">
      <w:pPr>
        <w:rPr>
          <w:i/>
          <w:color w:val="FF0000"/>
          <w:sz w:val="28"/>
          <w:szCs w:val="28"/>
        </w:rPr>
      </w:pPr>
    </w:p>
    <w:p w14:paraId="2153F244" w14:textId="77777777" w:rsidR="00C14FFB" w:rsidRDefault="00C14FFB">
      <w:pPr>
        <w:rPr>
          <w:i/>
          <w:color w:val="FF0000"/>
          <w:sz w:val="28"/>
          <w:szCs w:val="28"/>
        </w:rPr>
      </w:pPr>
    </w:p>
    <w:p w14:paraId="2C81D3A6" w14:textId="77777777" w:rsidR="00C14FFB" w:rsidRDefault="00C14FFB">
      <w:pPr>
        <w:rPr>
          <w:i/>
          <w:color w:val="FF0000"/>
          <w:sz w:val="28"/>
          <w:szCs w:val="28"/>
        </w:rPr>
      </w:pPr>
    </w:p>
    <w:p w14:paraId="0BA162F2" w14:textId="77777777" w:rsidR="00C14FFB" w:rsidRDefault="00C14FFB">
      <w:pPr>
        <w:rPr>
          <w:i/>
          <w:color w:val="FF0000"/>
          <w:sz w:val="28"/>
          <w:szCs w:val="28"/>
        </w:rPr>
      </w:pPr>
    </w:p>
    <w:p w14:paraId="495D9702" w14:textId="77777777" w:rsidR="00C14FFB" w:rsidRDefault="00C14FFB">
      <w:pPr>
        <w:rPr>
          <w:i/>
          <w:color w:val="FF0000"/>
          <w:sz w:val="28"/>
          <w:szCs w:val="28"/>
        </w:rPr>
      </w:pPr>
    </w:p>
    <w:p w14:paraId="2677114D" w14:textId="77777777" w:rsidR="00C14FFB" w:rsidRDefault="00C14FFB">
      <w:pPr>
        <w:rPr>
          <w:i/>
          <w:color w:val="FF0000"/>
          <w:sz w:val="28"/>
          <w:szCs w:val="28"/>
        </w:rPr>
      </w:pPr>
    </w:p>
    <w:p w14:paraId="40DF8E31" w14:textId="77777777" w:rsidR="00C14FFB" w:rsidRDefault="00C14FFB">
      <w:pPr>
        <w:rPr>
          <w:i/>
          <w:color w:val="FF0000"/>
          <w:sz w:val="28"/>
          <w:szCs w:val="28"/>
        </w:rPr>
      </w:pPr>
    </w:p>
    <w:p w14:paraId="5B5EB1C2" w14:textId="77777777" w:rsidR="00C14FFB" w:rsidRDefault="00C14FFB">
      <w:pPr>
        <w:rPr>
          <w:i/>
          <w:color w:val="FF0000"/>
          <w:sz w:val="28"/>
          <w:szCs w:val="28"/>
        </w:rPr>
      </w:pPr>
    </w:p>
    <w:p w14:paraId="5AD65603" w14:textId="77777777" w:rsidR="00C14FFB" w:rsidRDefault="00C14FFB">
      <w:pPr>
        <w:rPr>
          <w:i/>
          <w:color w:val="FF0000"/>
          <w:sz w:val="28"/>
          <w:szCs w:val="28"/>
        </w:rPr>
      </w:pPr>
    </w:p>
    <w:p w14:paraId="6BAE9890" w14:textId="77777777" w:rsidR="00C14FFB" w:rsidRDefault="00C14FFB">
      <w:pPr>
        <w:rPr>
          <w:i/>
          <w:color w:val="FF0000"/>
          <w:sz w:val="28"/>
          <w:szCs w:val="28"/>
        </w:rPr>
      </w:pPr>
    </w:p>
    <w:p w14:paraId="241FC699" w14:textId="77777777" w:rsidR="00DD15DD" w:rsidRPr="005972DE" w:rsidRDefault="00F42ECD" w:rsidP="00C14FFB">
      <w:pPr>
        <w:jc w:val="both"/>
        <w:rPr>
          <w:i/>
          <w:color w:val="FF0000"/>
          <w:sz w:val="28"/>
          <w:szCs w:val="28"/>
        </w:rPr>
      </w:pPr>
      <w:r>
        <w:rPr>
          <w:i/>
          <w:noProof/>
          <w:color w:val="FF0000"/>
          <w:sz w:val="28"/>
          <w:szCs w:val="28"/>
        </w:rPr>
        <w:pict w14:anchorId="6A14020B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.15pt;margin-top:4pt;width:28.55pt;height:145.7pt;z-index:251658752;mso-width-percent:400;mso-height-percent:200;mso-width-percent:400;mso-height-percent:200;mso-width-relative:margin;mso-height-relative:margin" filled="f" stroked="f">
            <v:textbox style="layout-flow:vertical;mso-layout-flow-alt:bottom-to-top;mso-fit-shape-to-text:t">
              <w:txbxContent>
                <w:p w14:paraId="5649EAFA" w14:textId="77777777" w:rsidR="00C14FFB" w:rsidRDefault="003B1AFC" w:rsidP="00C14FFB">
                  <w:pPr>
                    <w:rPr>
                      <w:rFonts w:ascii="Cambria" w:hAnsi="Cambria"/>
                    </w:rPr>
                  </w:pPr>
                  <w:r>
                    <w:t>16</w:t>
                  </w:r>
                </w:p>
              </w:txbxContent>
            </v:textbox>
          </v:shape>
        </w:pict>
      </w:r>
      <w:r w:rsidR="00C14FFB" w:rsidRPr="00C14FFB">
        <w:rPr>
          <w:i/>
          <w:noProof/>
          <w:color w:val="FF0000"/>
          <w:sz w:val="28"/>
          <w:szCs w:val="28"/>
        </w:rPr>
        <w:drawing>
          <wp:inline distT="0" distB="0" distL="0" distR="0" wp14:anchorId="1C9F5F3A" wp14:editId="2914F7E2">
            <wp:extent cx="2806065" cy="3436620"/>
            <wp:effectExtent l="19050" t="0" r="0" b="0"/>
            <wp:docPr id="3" name="Рисунок 1" descr="Последний ли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следний лис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065" cy="343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15DD" w:rsidRPr="005972DE" w:rsidSect="0027654E">
      <w:footerReference w:type="default" r:id="rId28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DA7B1" w14:textId="77777777" w:rsidR="009A17D9" w:rsidRDefault="009A17D9" w:rsidP="00D415CF">
      <w:r>
        <w:separator/>
      </w:r>
    </w:p>
  </w:endnote>
  <w:endnote w:type="continuationSeparator" w:id="0">
    <w:p w14:paraId="35F9D972" w14:textId="77777777" w:rsidR="009A17D9" w:rsidRDefault="009A17D9" w:rsidP="00D41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183446"/>
      <w:docPartObj>
        <w:docPartGallery w:val="Page Numbers (Bottom of Page)"/>
        <w:docPartUnique/>
      </w:docPartObj>
    </w:sdtPr>
    <w:sdtEndPr/>
    <w:sdtContent>
      <w:p w14:paraId="08CB297E" w14:textId="65B7ED4B" w:rsidR="004521E5" w:rsidRDefault="005A5008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2E81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750372E7" w14:textId="77777777" w:rsidR="004521E5" w:rsidRDefault="004521E5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DCE08" w14:textId="77777777" w:rsidR="009A17D9" w:rsidRDefault="009A17D9" w:rsidP="00D415CF">
      <w:r>
        <w:separator/>
      </w:r>
    </w:p>
  </w:footnote>
  <w:footnote w:type="continuationSeparator" w:id="0">
    <w:p w14:paraId="5FEEEE70" w14:textId="77777777" w:rsidR="009A17D9" w:rsidRDefault="009A17D9" w:rsidP="00D41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A3E4F"/>
    <w:multiLevelType w:val="hybridMultilevel"/>
    <w:tmpl w:val="37587276"/>
    <w:lvl w:ilvl="0" w:tplc="0FC69F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0779F"/>
    <w:multiLevelType w:val="hybridMultilevel"/>
    <w:tmpl w:val="D136ACA2"/>
    <w:lvl w:ilvl="0" w:tplc="93AA73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BE6902"/>
    <w:multiLevelType w:val="hybridMultilevel"/>
    <w:tmpl w:val="8476492C"/>
    <w:lvl w:ilvl="0" w:tplc="75222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348D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623E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ADD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B24F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FC77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825D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5010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E0FC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B4FAD"/>
    <w:multiLevelType w:val="hybridMultilevel"/>
    <w:tmpl w:val="66949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1780C"/>
    <w:multiLevelType w:val="hybridMultilevel"/>
    <w:tmpl w:val="E38C32C2"/>
    <w:lvl w:ilvl="0" w:tplc="8946B7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AE2220"/>
    <w:multiLevelType w:val="hybridMultilevel"/>
    <w:tmpl w:val="E19CCD52"/>
    <w:lvl w:ilvl="0" w:tplc="349CB3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664A77"/>
    <w:multiLevelType w:val="hybridMultilevel"/>
    <w:tmpl w:val="6520F28A"/>
    <w:lvl w:ilvl="0" w:tplc="8AB832AC">
      <w:start w:val="1"/>
      <w:numFmt w:val="decimal"/>
      <w:lvlText w:val="%1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B575D9"/>
    <w:multiLevelType w:val="hybridMultilevel"/>
    <w:tmpl w:val="B4E89E36"/>
    <w:lvl w:ilvl="0" w:tplc="7AF6D5FC">
      <w:start w:val="1"/>
      <w:numFmt w:val="decimal"/>
      <w:lvlText w:val="%1."/>
      <w:lvlJc w:val="left"/>
      <w:pPr>
        <w:tabs>
          <w:tab w:val="num" w:pos="-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A0520F"/>
    <w:multiLevelType w:val="hybridMultilevel"/>
    <w:tmpl w:val="961C3644"/>
    <w:lvl w:ilvl="0" w:tplc="7AF6D5FC">
      <w:start w:val="1"/>
      <w:numFmt w:val="decimal"/>
      <w:lvlText w:val="%1."/>
      <w:lvlJc w:val="left"/>
      <w:pPr>
        <w:tabs>
          <w:tab w:val="num" w:pos="-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1A2811"/>
    <w:multiLevelType w:val="hybridMultilevel"/>
    <w:tmpl w:val="9678F18E"/>
    <w:lvl w:ilvl="0" w:tplc="93AA73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E43A1C"/>
    <w:multiLevelType w:val="hybridMultilevel"/>
    <w:tmpl w:val="6A549B94"/>
    <w:lvl w:ilvl="0" w:tplc="0FC69F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3528C4"/>
    <w:multiLevelType w:val="hybridMultilevel"/>
    <w:tmpl w:val="6520F28A"/>
    <w:lvl w:ilvl="0" w:tplc="8AB832AC">
      <w:start w:val="1"/>
      <w:numFmt w:val="decimal"/>
      <w:lvlText w:val="%1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3542FA"/>
    <w:multiLevelType w:val="hybridMultilevel"/>
    <w:tmpl w:val="587C0F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92FC4"/>
    <w:multiLevelType w:val="multilevel"/>
    <w:tmpl w:val="625CEAAA"/>
    <w:styleLink w:val="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715D10"/>
    <w:multiLevelType w:val="hybridMultilevel"/>
    <w:tmpl w:val="E9D8A6D0"/>
    <w:lvl w:ilvl="0" w:tplc="93AA73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B7961A9"/>
    <w:multiLevelType w:val="hybridMultilevel"/>
    <w:tmpl w:val="0B181682"/>
    <w:lvl w:ilvl="0" w:tplc="92A09D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102042"/>
    <w:multiLevelType w:val="hybridMultilevel"/>
    <w:tmpl w:val="58A8905C"/>
    <w:lvl w:ilvl="0" w:tplc="93AA73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35E25AE"/>
    <w:multiLevelType w:val="hybridMultilevel"/>
    <w:tmpl w:val="8476492C"/>
    <w:lvl w:ilvl="0" w:tplc="75222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348D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623E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ADD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B24F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FC77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825D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5010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E0FC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A51C64"/>
    <w:multiLevelType w:val="hybridMultilevel"/>
    <w:tmpl w:val="87624114"/>
    <w:lvl w:ilvl="0" w:tplc="0BDAE4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666621F1"/>
    <w:multiLevelType w:val="multilevel"/>
    <w:tmpl w:val="9BB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CA4AA9"/>
    <w:multiLevelType w:val="hybridMultilevel"/>
    <w:tmpl w:val="E4984474"/>
    <w:lvl w:ilvl="0" w:tplc="040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1" w15:restartNumberingAfterBreak="0">
    <w:nsid w:val="70F82E9F"/>
    <w:multiLevelType w:val="hybridMultilevel"/>
    <w:tmpl w:val="6520F28A"/>
    <w:lvl w:ilvl="0" w:tplc="8AB832AC">
      <w:start w:val="1"/>
      <w:numFmt w:val="decimal"/>
      <w:lvlText w:val="%1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7"/>
  </w:num>
  <w:num w:numId="3">
    <w:abstractNumId w:val="16"/>
  </w:num>
  <w:num w:numId="4">
    <w:abstractNumId w:val="14"/>
  </w:num>
  <w:num w:numId="5">
    <w:abstractNumId w:val="1"/>
  </w:num>
  <w:num w:numId="6">
    <w:abstractNumId w:val="9"/>
  </w:num>
  <w:num w:numId="7">
    <w:abstractNumId w:val="19"/>
  </w:num>
  <w:num w:numId="8">
    <w:abstractNumId w:val="5"/>
  </w:num>
  <w:num w:numId="9">
    <w:abstractNumId w:val="15"/>
  </w:num>
  <w:num w:numId="10">
    <w:abstractNumId w:val="20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0"/>
  </w:num>
  <w:num w:numId="16">
    <w:abstractNumId w:val="13"/>
  </w:num>
  <w:num w:numId="17">
    <w:abstractNumId w:val="3"/>
  </w:num>
  <w:num w:numId="18">
    <w:abstractNumId w:val="4"/>
  </w:num>
  <w:num w:numId="19">
    <w:abstractNumId w:val="6"/>
  </w:num>
  <w:num w:numId="20">
    <w:abstractNumId w:val="18"/>
  </w:num>
  <w:num w:numId="21">
    <w:abstractNumId w:val="2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AB2"/>
    <w:rsid w:val="00000B8D"/>
    <w:rsid w:val="00011448"/>
    <w:rsid w:val="000119B0"/>
    <w:rsid w:val="00020F98"/>
    <w:rsid w:val="00036ABA"/>
    <w:rsid w:val="0004282A"/>
    <w:rsid w:val="00055633"/>
    <w:rsid w:val="000620C0"/>
    <w:rsid w:val="000761B8"/>
    <w:rsid w:val="00077E5F"/>
    <w:rsid w:val="000801C3"/>
    <w:rsid w:val="00082AB6"/>
    <w:rsid w:val="000E4073"/>
    <w:rsid w:val="0013033D"/>
    <w:rsid w:val="00132542"/>
    <w:rsid w:val="001373FB"/>
    <w:rsid w:val="00140B07"/>
    <w:rsid w:val="00144EC5"/>
    <w:rsid w:val="00160E1E"/>
    <w:rsid w:val="00163B87"/>
    <w:rsid w:val="00171E5B"/>
    <w:rsid w:val="00186BAB"/>
    <w:rsid w:val="00196626"/>
    <w:rsid w:val="001B139B"/>
    <w:rsid w:val="001B44E7"/>
    <w:rsid w:val="001B548A"/>
    <w:rsid w:val="001C3B98"/>
    <w:rsid w:val="001D1712"/>
    <w:rsid w:val="001D740F"/>
    <w:rsid w:val="00205DD4"/>
    <w:rsid w:val="00211E72"/>
    <w:rsid w:val="0023656D"/>
    <w:rsid w:val="00254827"/>
    <w:rsid w:val="00263FCC"/>
    <w:rsid w:val="00266800"/>
    <w:rsid w:val="002720D3"/>
    <w:rsid w:val="00273921"/>
    <w:rsid w:val="0027654E"/>
    <w:rsid w:val="00293CF5"/>
    <w:rsid w:val="00295D11"/>
    <w:rsid w:val="002B62E1"/>
    <w:rsid w:val="002C029B"/>
    <w:rsid w:val="002C158D"/>
    <w:rsid w:val="002E27E2"/>
    <w:rsid w:val="002E34AD"/>
    <w:rsid w:val="002F196F"/>
    <w:rsid w:val="00317A1E"/>
    <w:rsid w:val="00322492"/>
    <w:rsid w:val="00331F63"/>
    <w:rsid w:val="00332D79"/>
    <w:rsid w:val="00334287"/>
    <w:rsid w:val="00361B56"/>
    <w:rsid w:val="00373DD8"/>
    <w:rsid w:val="003832CB"/>
    <w:rsid w:val="003A5A79"/>
    <w:rsid w:val="003B01AE"/>
    <w:rsid w:val="003B1AFC"/>
    <w:rsid w:val="003C42E2"/>
    <w:rsid w:val="003C4AC8"/>
    <w:rsid w:val="003D3844"/>
    <w:rsid w:val="003E18B0"/>
    <w:rsid w:val="003F31B2"/>
    <w:rsid w:val="003F7508"/>
    <w:rsid w:val="00414B8C"/>
    <w:rsid w:val="00414C9A"/>
    <w:rsid w:val="00417AE0"/>
    <w:rsid w:val="00426C46"/>
    <w:rsid w:val="00434C77"/>
    <w:rsid w:val="004521E5"/>
    <w:rsid w:val="00467A71"/>
    <w:rsid w:val="004976AA"/>
    <w:rsid w:val="004A00FA"/>
    <w:rsid w:val="004C767D"/>
    <w:rsid w:val="004D20D3"/>
    <w:rsid w:val="004E1DE9"/>
    <w:rsid w:val="00512DD2"/>
    <w:rsid w:val="005151F2"/>
    <w:rsid w:val="00515A82"/>
    <w:rsid w:val="00535279"/>
    <w:rsid w:val="005423DC"/>
    <w:rsid w:val="00587994"/>
    <w:rsid w:val="005972DE"/>
    <w:rsid w:val="005A5008"/>
    <w:rsid w:val="005B2693"/>
    <w:rsid w:val="005C384D"/>
    <w:rsid w:val="005D3940"/>
    <w:rsid w:val="005D6181"/>
    <w:rsid w:val="005D7DF1"/>
    <w:rsid w:val="005E3319"/>
    <w:rsid w:val="00607703"/>
    <w:rsid w:val="00612527"/>
    <w:rsid w:val="00620188"/>
    <w:rsid w:val="00624552"/>
    <w:rsid w:val="0062528C"/>
    <w:rsid w:val="00647901"/>
    <w:rsid w:val="00652375"/>
    <w:rsid w:val="00660019"/>
    <w:rsid w:val="00667B1A"/>
    <w:rsid w:val="00680EF6"/>
    <w:rsid w:val="006B3EE3"/>
    <w:rsid w:val="006C6826"/>
    <w:rsid w:val="006E66F6"/>
    <w:rsid w:val="006F3094"/>
    <w:rsid w:val="006F7BD2"/>
    <w:rsid w:val="007119A4"/>
    <w:rsid w:val="00715388"/>
    <w:rsid w:val="00723E90"/>
    <w:rsid w:val="00733C7C"/>
    <w:rsid w:val="00746223"/>
    <w:rsid w:val="00763D81"/>
    <w:rsid w:val="0076746E"/>
    <w:rsid w:val="007815BC"/>
    <w:rsid w:val="007815E9"/>
    <w:rsid w:val="007864D1"/>
    <w:rsid w:val="00791EC3"/>
    <w:rsid w:val="00794AB2"/>
    <w:rsid w:val="007B71FB"/>
    <w:rsid w:val="007C0A51"/>
    <w:rsid w:val="007C3749"/>
    <w:rsid w:val="007D6042"/>
    <w:rsid w:val="007E4E1F"/>
    <w:rsid w:val="007F5B91"/>
    <w:rsid w:val="0080089C"/>
    <w:rsid w:val="00841D7B"/>
    <w:rsid w:val="00842007"/>
    <w:rsid w:val="0084659A"/>
    <w:rsid w:val="00846AB3"/>
    <w:rsid w:val="008565BB"/>
    <w:rsid w:val="00872FA0"/>
    <w:rsid w:val="00873183"/>
    <w:rsid w:val="008930B3"/>
    <w:rsid w:val="00893E45"/>
    <w:rsid w:val="00897523"/>
    <w:rsid w:val="008A5983"/>
    <w:rsid w:val="008B34B2"/>
    <w:rsid w:val="008B37C7"/>
    <w:rsid w:val="008B3A85"/>
    <w:rsid w:val="008F27D7"/>
    <w:rsid w:val="009017AD"/>
    <w:rsid w:val="009105A8"/>
    <w:rsid w:val="0092223E"/>
    <w:rsid w:val="00946A9F"/>
    <w:rsid w:val="009641C1"/>
    <w:rsid w:val="00971EA5"/>
    <w:rsid w:val="0099711A"/>
    <w:rsid w:val="00997224"/>
    <w:rsid w:val="009A17D9"/>
    <w:rsid w:val="009A1B77"/>
    <w:rsid w:val="009A4DD0"/>
    <w:rsid w:val="009A7640"/>
    <w:rsid w:val="009B7B80"/>
    <w:rsid w:val="009C72A9"/>
    <w:rsid w:val="009D3726"/>
    <w:rsid w:val="009E1AE3"/>
    <w:rsid w:val="009E4724"/>
    <w:rsid w:val="00A00949"/>
    <w:rsid w:val="00A10FF3"/>
    <w:rsid w:val="00A24817"/>
    <w:rsid w:val="00A31DD6"/>
    <w:rsid w:val="00A6107C"/>
    <w:rsid w:val="00A72541"/>
    <w:rsid w:val="00A969C1"/>
    <w:rsid w:val="00AB5B4D"/>
    <w:rsid w:val="00AD67A6"/>
    <w:rsid w:val="00AE5141"/>
    <w:rsid w:val="00AF0C04"/>
    <w:rsid w:val="00AF0FEE"/>
    <w:rsid w:val="00B124E8"/>
    <w:rsid w:val="00B275B6"/>
    <w:rsid w:val="00B35CAC"/>
    <w:rsid w:val="00B44D1F"/>
    <w:rsid w:val="00B623FB"/>
    <w:rsid w:val="00B65DCE"/>
    <w:rsid w:val="00B83C34"/>
    <w:rsid w:val="00B93249"/>
    <w:rsid w:val="00B95AFA"/>
    <w:rsid w:val="00BA32CC"/>
    <w:rsid w:val="00BB75A8"/>
    <w:rsid w:val="00BF007F"/>
    <w:rsid w:val="00BF6AA9"/>
    <w:rsid w:val="00BF7405"/>
    <w:rsid w:val="00C01E28"/>
    <w:rsid w:val="00C04F49"/>
    <w:rsid w:val="00C131B5"/>
    <w:rsid w:val="00C14FFB"/>
    <w:rsid w:val="00C20C94"/>
    <w:rsid w:val="00C256C6"/>
    <w:rsid w:val="00C544D4"/>
    <w:rsid w:val="00C56FA0"/>
    <w:rsid w:val="00C90FAA"/>
    <w:rsid w:val="00C9357D"/>
    <w:rsid w:val="00CA11E0"/>
    <w:rsid w:val="00CA1413"/>
    <w:rsid w:val="00CC1B88"/>
    <w:rsid w:val="00CC3295"/>
    <w:rsid w:val="00CF0A38"/>
    <w:rsid w:val="00D00179"/>
    <w:rsid w:val="00D02925"/>
    <w:rsid w:val="00D02E81"/>
    <w:rsid w:val="00D05C46"/>
    <w:rsid w:val="00D0718E"/>
    <w:rsid w:val="00D415CF"/>
    <w:rsid w:val="00D52E2D"/>
    <w:rsid w:val="00D6479A"/>
    <w:rsid w:val="00D87D18"/>
    <w:rsid w:val="00D92FB1"/>
    <w:rsid w:val="00DA1B14"/>
    <w:rsid w:val="00DA2406"/>
    <w:rsid w:val="00DA524D"/>
    <w:rsid w:val="00DA7653"/>
    <w:rsid w:val="00DD15DD"/>
    <w:rsid w:val="00DE3F6D"/>
    <w:rsid w:val="00DE5ADC"/>
    <w:rsid w:val="00DE674D"/>
    <w:rsid w:val="00DF1BAC"/>
    <w:rsid w:val="00E04C3E"/>
    <w:rsid w:val="00E10CAF"/>
    <w:rsid w:val="00E152D1"/>
    <w:rsid w:val="00E24706"/>
    <w:rsid w:val="00E52146"/>
    <w:rsid w:val="00E57A8C"/>
    <w:rsid w:val="00E80E5E"/>
    <w:rsid w:val="00E91C4D"/>
    <w:rsid w:val="00E93E3B"/>
    <w:rsid w:val="00E962FC"/>
    <w:rsid w:val="00EA6D14"/>
    <w:rsid w:val="00EB18FF"/>
    <w:rsid w:val="00EC054B"/>
    <w:rsid w:val="00EC316E"/>
    <w:rsid w:val="00EE1173"/>
    <w:rsid w:val="00F03201"/>
    <w:rsid w:val="00F16386"/>
    <w:rsid w:val="00F17FAE"/>
    <w:rsid w:val="00F333A3"/>
    <w:rsid w:val="00F40A43"/>
    <w:rsid w:val="00F42ECD"/>
    <w:rsid w:val="00F43F7D"/>
    <w:rsid w:val="00F514B5"/>
    <w:rsid w:val="00F60F2B"/>
    <w:rsid w:val="00F77FE6"/>
    <w:rsid w:val="00F87892"/>
    <w:rsid w:val="00FA72CF"/>
    <w:rsid w:val="00FB07B6"/>
    <w:rsid w:val="00FB52E8"/>
    <w:rsid w:val="00FD1193"/>
    <w:rsid w:val="00FE2871"/>
    <w:rsid w:val="00FE2B99"/>
    <w:rsid w:val="00FF7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9F2C232"/>
  <w15:docId w15:val="{8847FF9C-D31E-4DF7-AF5B-561C53F1E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A9F"/>
    <w:rPr>
      <w:rFonts w:ascii="Times New Roman" w:hAnsi="Times New Roman" w:cs="Times New Roman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DD15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D415C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415CF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D415C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D415CF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D415CF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D415C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415CF"/>
    <w:rPr>
      <w:vertAlign w:val="superscript"/>
    </w:rPr>
  </w:style>
  <w:style w:type="paragraph" w:styleId="a7">
    <w:name w:val="Normal (Web)"/>
    <w:basedOn w:val="a"/>
    <w:uiPriority w:val="99"/>
    <w:unhideWhenUsed/>
    <w:rsid w:val="00BB75A8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BB75A8"/>
    <w:pPr>
      <w:ind w:left="720"/>
      <w:contextualSpacing/>
    </w:pPr>
  </w:style>
  <w:style w:type="paragraph" w:customStyle="1" w:styleId="Style4">
    <w:name w:val="Style4"/>
    <w:basedOn w:val="a"/>
    <w:rsid w:val="00B124E8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B124E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61252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DD15D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styleId="a9">
    <w:name w:val="annotation reference"/>
    <w:basedOn w:val="a0"/>
    <w:uiPriority w:val="99"/>
    <w:semiHidden/>
    <w:unhideWhenUsed/>
    <w:rsid w:val="00AD67A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D67A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D67A6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67A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D67A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D67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67A6"/>
    <w:rPr>
      <w:rFonts w:ascii="Tahoma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1D740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1D740F"/>
    <w:rPr>
      <w:rFonts w:ascii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1D740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D740F"/>
    <w:rPr>
      <w:rFonts w:ascii="Times New Roman" w:hAnsi="Times New Roman" w:cs="Times New Roman"/>
      <w:lang w:eastAsia="ru-RU"/>
    </w:rPr>
  </w:style>
  <w:style w:type="paragraph" w:styleId="af4">
    <w:name w:val="TOC Heading"/>
    <w:basedOn w:val="10"/>
    <w:next w:val="a"/>
    <w:uiPriority w:val="39"/>
    <w:unhideWhenUsed/>
    <w:qFormat/>
    <w:rsid w:val="00733C7C"/>
    <w:pPr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733C7C"/>
    <w:pPr>
      <w:spacing w:after="100"/>
    </w:pPr>
  </w:style>
  <w:style w:type="character" w:styleId="af5">
    <w:name w:val="Hyperlink"/>
    <w:basedOn w:val="a0"/>
    <w:uiPriority w:val="99"/>
    <w:unhideWhenUsed/>
    <w:rsid w:val="00733C7C"/>
    <w:rPr>
      <w:color w:val="0563C1" w:themeColor="hyperlink"/>
      <w:u w:val="single"/>
    </w:rPr>
  </w:style>
  <w:style w:type="paragraph" w:styleId="21">
    <w:name w:val="Body Text Indent 2"/>
    <w:aliases w:val="Знак1"/>
    <w:basedOn w:val="a"/>
    <w:link w:val="22"/>
    <w:uiPriority w:val="99"/>
    <w:semiHidden/>
    <w:rsid w:val="00BF6AA9"/>
    <w:pPr>
      <w:spacing w:after="120" w:line="480" w:lineRule="auto"/>
      <w:ind w:left="283"/>
    </w:pPr>
    <w:rPr>
      <w:rFonts w:ascii="Calibri" w:eastAsia="Calibri" w:hAnsi="Calibri"/>
      <w:sz w:val="22"/>
      <w:szCs w:val="20"/>
      <w:lang w:eastAsia="en-US"/>
    </w:rPr>
  </w:style>
  <w:style w:type="character" w:customStyle="1" w:styleId="22">
    <w:name w:val="Основной текст с отступом 2 Знак"/>
    <w:aliases w:val="Знак1 Знак"/>
    <w:basedOn w:val="a0"/>
    <w:link w:val="21"/>
    <w:uiPriority w:val="99"/>
    <w:semiHidden/>
    <w:rsid w:val="00BF6AA9"/>
    <w:rPr>
      <w:rFonts w:ascii="Calibri" w:eastAsia="Calibri" w:hAnsi="Calibri" w:cs="Times New Roman"/>
      <w:sz w:val="22"/>
      <w:szCs w:val="20"/>
    </w:rPr>
  </w:style>
  <w:style w:type="character" w:styleId="af6">
    <w:name w:val="FollowedHyperlink"/>
    <w:basedOn w:val="a0"/>
    <w:uiPriority w:val="99"/>
    <w:semiHidden/>
    <w:unhideWhenUsed/>
    <w:rsid w:val="00BF6AA9"/>
    <w:rPr>
      <w:color w:val="954F72" w:themeColor="followedHyperlink"/>
      <w:u w:val="single"/>
    </w:rPr>
  </w:style>
  <w:style w:type="character" w:customStyle="1" w:styleId="af7">
    <w:name w:val="Основной текст Знак"/>
    <w:aliases w:val=" Знак5 Знак"/>
    <w:link w:val="af8"/>
    <w:locked/>
    <w:rsid w:val="00BF6AA9"/>
  </w:style>
  <w:style w:type="paragraph" w:styleId="af8">
    <w:name w:val="Body Text"/>
    <w:aliases w:val=" Знак5"/>
    <w:basedOn w:val="a"/>
    <w:link w:val="af7"/>
    <w:rsid w:val="00BF6AA9"/>
    <w:pPr>
      <w:spacing w:after="120"/>
    </w:pPr>
    <w:rPr>
      <w:rFonts w:asciiTheme="minorHAnsi" w:hAnsiTheme="minorHAnsi" w:cstheme="minorBidi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BF6AA9"/>
    <w:rPr>
      <w:rFonts w:ascii="Times New Roman" w:hAnsi="Times New Roman" w:cs="Times New Roman"/>
      <w:lang w:eastAsia="ru-RU"/>
    </w:rPr>
  </w:style>
  <w:style w:type="paragraph" w:customStyle="1" w:styleId="14">
    <w:name w:val="Абзац списка1"/>
    <w:basedOn w:val="a"/>
    <w:rsid w:val="00BF6AA9"/>
    <w:pPr>
      <w:ind w:left="720"/>
      <w:contextualSpacing/>
    </w:pPr>
    <w:rPr>
      <w:rFonts w:eastAsia="Times New Roman"/>
    </w:rPr>
  </w:style>
  <w:style w:type="numbering" w:customStyle="1" w:styleId="1">
    <w:name w:val="Стиль1"/>
    <w:rsid w:val="00BF6AA9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6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2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8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7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30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nanium.ru/catalog/product/1904571" TargetMode="External"/><Relationship Id="rId18" Type="http://schemas.openxmlformats.org/officeDocument/2006/relationships/hyperlink" Target="http://www.uptp.ru/" TargetMode="External"/><Relationship Id="rId26" Type="http://schemas.openxmlformats.org/officeDocument/2006/relationships/hyperlink" Target="https://www.ce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search.ebscohost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2083294" TargetMode="External"/><Relationship Id="rId17" Type="http://schemas.openxmlformats.org/officeDocument/2006/relationships/hyperlink" Target="https://znanium.com/catalog/product/2125660" TargetMode="External"/><Relationship Id="rId25" Type="http://schemas.openxmlformats.org/officeDocument/2006/relationships/hyperlink" Target="https://www.ceo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2125660" TargetMode="External"/><Relationship Id="rId20" Type="http://schemas.openxmlformats.org/officeDocument/2006/relationships/hyperlink" Target="http://www.doingbusiness.org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catalog/product/1904571" TargetMode="External"/><Relationship Id="rId24" Type="http://schemas.openxmlformats.org/officeDocument/2006/relationships/hyperlink" Target="https://www.g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ru/catalog/product/2118162" TargetMode="External"/><Relationship Id="rId23" Type="http://schemas.openxmlformats.org/officeDocument/2006/relationships/hyperlink" Target="http://www.masterplans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znanium.com/catalog/product/2083294" TargetMode="External"/><Relationship Id="rId19" Type="http://schemas.openxmlformats.org/officeDocument/2006/relationships/hyperlink" Target="http://www.mevriz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znanium.ru/catalog/product/2126624" TargetMode="External"/><Relationship Id="rId22" Type="http://schemas.openxmlformats.org/officeDocument/2006/relationships/hyperlink" Target="http://arbicon.ru/services/mars_analitic.html" TargetMode="External"/><Relationship Id="rId27" Type="http://schemas.openxmlformats.org/officeDocument/2006/relationships/image" Target="media/image3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ГОСТ — сортировка по именам"/>
</file>

<file path=customXml/itemProps1.xml><?xml version="1.0" encoding="utf-8"?>
<ds:datastoreItem xmlns:ds="http://schemas.openxmlformats.org/officeDocument/2006/customXml" ds:itemID="{4C6357FB-2731-4B84-9AB7-5264BFEB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19</Pages>
  <Words>4971</Words>
  <Characters>28337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Митрофанова Валентина Андреевна</cp:lastModifiedBy>
  <cp:revision>23</cp:revision>
  <cp:lastPrinted>2024-08-27T12:58:00Z</cp:lastPrinted>
  <dcterms:created xsi:type="dcterms:W3CDTF">2019-10-21T08:29:00Z</dcterms:created>
  <dcterms:modified xsi:type="dcterms:W3CDTF">2024-09-29T21:13:00Z</dcterms:modified>
</cp:coreProperties>
</file>