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A6D" w:rsidRPr="00433D74" w:rsidRDefault="00C75A6D" w:rsidP="00433D74">
      <w:pPr>
        <w:pStyle w:val="80"/>
        <w:shd w:val="clear" w:color="auto" w:fill="auto"/>
        <w:tabs>
          <w:tab w:val="left" w:pos="8292"/>
        </w:tabs>
        <w:spacing w:before="0" w:line="240" w:lineRule="auto"/>
        <w:jc w:val="center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433D74">
        <w:rPr>
          <w:b/>
          <w:bCs/>
          <w:color w:val="000000"/>
          <w:spacing w:val="3"/>
          <w:sz w:val="28"/>
          <w:szCs w:val="28"/>
          <w:lang w:eastAsia="ru-RU"/>
        </w:rPr>
        <w:t xml:space="preserve">Комплексонометрический метод определения содержания </w:t>
      </w:r>
      <w:r w:rsidR="00C01774" w:rsidRPr="00433D74">
        <w:rPr>
          <w:b/>
          <w:bCs/>
          <w:color w:val="000000"/>
          <w:spacing w:val="3"/>
          <w:sz w:val="28"/>
          <w:szCs w:val="28"/>
          <w:lang w:eastAsia="ru-RU"/>
        </w:rPr>
        <w:t>висмута</w:t>
      </w:r>
      <w:r w:rsidR="00C13A0C" w:rsidRPr="00433D74">
        <w:rPr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 w:rsidR="00975823" w:rsidRPr="00433D74">
        <w:rPr>
          <w:b/>
          <w:bCs/>
          <w:color w:val="000000"/>
          <w:spacing w:val="3"/>
          <w:sz w:val="28"/>
          <w:szCs w:val="28"/>
          <w:lang w:eastAsia="ru-RU"/>
        </w:rPr>
        <w:t xml:space="preserve">и свинца </w:t>
      </w:r>
      <w:r w:rsidRPr="00433D74">
        <w:rPr>
          <w:b/>
          <w:bCs/>
          <w:color w:val="000000"/>
          <w:spacing w:val="3"/>
          <w:sz w:val="28"/>
          <w:szCs w:val="28"/>
          <w:lang w:eastAsia="ru-RU"/>
        </w:rPr>
        <w:t>в анализируемо</w:t>
      </w:r>
      <w:r w:rsidR="00626B8A" w:rsidRPr="00433D74">
        <w:rPr>
          <w:b/>
          <w:bCs/>
          <w:color w:val="000000"/>
          <w:spacing w:val="3"/>
          <w:sz w:val="28"/>
          <w:szCs w:val="28"/>
          <w:lang w:eastAsia="ru-RU"/>
        </w:rPr>
        <w:t>й</w:t>
      </w:r>
      <w:r w:rsidR="00C13A0C" w:rsidRPr="00433D74">
        <w:rPr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 w:rsidR="00626B8A" w:rsidRPr="00433D74">
        <w:rPr>
          <w:b/>
          <w:bCs/>
          <w:color w:val="000000"/>
          <w:spacing w:val="3"/>
          <w:sz w:val="28"/>
          <w:szCs w:val="28"/>
          <w:lang w:eastAsia="ru-RU"/>
        </w:rPr>
        <w:t>смеси</w:t>
      </w:r>
    </w:p>
    <w:p w:rsidR="00B8566B" w:rsidRPr="00433D74" w:rsidRDefault="00B8566B" w:rsidP="00433D74">
      <w:pPr>
        <w:pStyle w:val="80"/>
        <w:shd w:val="clear" w:color="auto" w:fill="auto"/>
        <w:tabs>
          <w:tab w:val="left" w:pos="8292"/>
        </w:tabs>
        <w:spacing w:before="0" w:line="360" w:lineRule="auto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2D6775" w:rsidRPr="00433D74" w:rsidRDefault="00620DDC" w:rsidP="00433D74">
      <w:pPr>
        <w:pStyle w:val="ac"/>
        <w:widowControl w:val="0"/>
        <w:tabs>
          <w:tab w:val="left" w:pos="4102"/>
          <w:tab w:val="left" w:pos="5943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pacing w:val="-8"/>
          <w:sz w:val="28"/>
          <w:szCs w:val="28"/>
          <w:lang w:eastAsia="ru-RU"/>
        </w:rPr>
      </w:pPr>
      <w:r w:rsidRPr="00433D74">
        <w:rPr>
          <w:rFonts w:ascii="Times New Roman" w:hAnsi="Times New Roman"/>
          <w:b/>
          <w:color w:val="000000"/>
          <w:spacing w:val="-8"/>
          <w:sz w:val="28"/>
          <w:szCs w:val="28"/>
          <w:lang w:eastAsia="ru-RU"/>
        </w:rPr>
        <w:t>1</w:t>
      </w:r>
      <w:r w:rsidR="00433D74">
        <w:rPr>
          <w:rFonts w:ascii="Times New Roman" w:hAnsi="Times New Roman"/>
          <w:b/>
          <w:color w:val="000000"/>
          <w:spacing w:val="-8"/>
          <w:sz w:val="28"/>
          <w:szCs w:val="28"/>
          <w:lang w:eastAsia="ru-RU"/>
        </w:rPr>
        <w:t>.</w:t>
      </w:r>
      <w:r w:rsidRPr="00433D74">
        <w:rPr>
          <w:rFonts w:ascii="Times New Roman" w:hAnsi="Times New Roman"/>
          <w:b/>
          <w:color w:val="000000"/>
          <w:spacing w:val="-8"/>
          <w:sz w:val="28"/>
          <w:szCs w:val="28"/>
          <w:lang w:eastAsia="ru-RU"/>
        </w:rPr>
        <w:t xml:space="preserve"> </w:t>
      </w:r>
      <w:r w:rsidR="007575E5" w:rsidRPr="00433D74">
        <w:rPr>
          <w:rFonts w:ascii="Times New Roman" w:hAnsi="Times New Roman"/>
          <w:b/>
          <w:color w:val="000000"/>
          <w:spacing w:val="-8"/>
          <w:sz w:val="28"/>
          <w:szCs w:val="28"/>
          <w:lang w:eastAsia="ru-RU"/>
        </w:rPr>
        <w:t>Сущность метода</w:t>
      </w:r>
    </w:p>
    <w:p w:rsidR="00096776" w:rsidRPr="00433D74" w:rsidRDefault="00096776" w:rsidP="00433D74">
      <w:pPr>
        <w:widowControl w:val="0"/>
        <w:tabs>
          <w:tab w:val="left" w:pos="4102"/>
          <w:tab w:val="left" w:pos="594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На анализ предлагается </w:t>
      </w:r>
      <w:r w:rsidR="00626B8A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смесь </w:t>
      </w: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реактив</w:t>
      </w:r>
      <w:r w:rsidR="00626B8A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ов</w:t>
      </w:r>
      <w:r w:rsidR="001735E1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062814" w:rsidRPr="00433D74">
        <w:rPr>
          <w:rFonts w:ascii="Times New Roman" w:hAnsi="Times New Roman"/>
          <w:sz w:val="28"/>
          <w:szCs w:val="28"/>
        </w:rPr>
        <w:t>Bi</w:t>
      </w:r>
      <w:r w:rsidR="00252735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(NO</w:t>
      </w:r>
      <w:r w:rsidR="00252735" w:rsidRPr="00433D74">
        <w:rPr>
          <w:rFonts w:ascii="Times New Roman" w:hAnsi="Times New Roman"/>
          <w:color w:val="000000"/>
          <w:spacing w:val="-8"/>
          <w:sz w:val="28"/>
          <w:szCs w:val="28"/>
          <w:vertAlign w:val="subscript"/>
          <w:lang w:eastAsia="ru-RU"/>
        </w:rPr>
        <w:t>3</w:t>
      </w:r>
      <w:r w:rsidR="00252735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)</w:t>
      </w:r>
      <w:r w:rsidR="00252735" w:rsidRPr="00433D74">
        <w:rPr>
          <w:rFonts w:ascii="Times New Roman" w:hAnsi="Times New Roman"/>
          <w:color w:val="000000"/>
          <w:spacing w:val="-8"/>
          <w:sz w:val="28"/>
          <w:szCs w:val="28"/>
          <w:vertAlign w:val="subscript"/>
          <w:lang w:eastAsia="ru-RU"/>
        </w:rPr>
        <w:t>3</w:t>
      </w:r>
      <w:r w:rsidR="00252735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∙</w:t>
      </w:r>
      <w:r w:rsidR="00062814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5</w:t>
      </w:r>
      <w:r w:rsidR="00252735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H</w:t>
      </w:r>
      <w:r w:rsidR="00252735" w:rsidRPr="00433D74">
        <w:rPr>
          <w:rFonts w:ascii="Times New Roman" w:hAnsi="Times New Roman"/>
          <w:color w:val="000000"/>
          <w:spacing w:val="-8"/>
          <w:sz w:val="28"/>
          <w:szCs w:val="28"/>
          <w:vertAlign w:val="subscript"/>
          <w:lang w:eastAsia="ru-RU"/>
        </w:rPr>
        <w:t>2</w:t>
      </w:r>
      <w:r w:rsidR="00252735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O</w:t>
      </w:r>
      <w:r w:rsidR="00626B8A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и </w:t>
      </w:r>
      <w:r w:rsidR="00626B8A" w:rsidRPr="00433D74">
        <w:rPr>
          <w:rFonts w:ascii="Times New Roman" w:hAnsi="Times New Roman"/>
          <w:color w:val="000000"/>
          <w:spacing w:val="-8"/>
          <w:sz w:val="28"/>
          <w:szCs w:val="28"/>
          <w:lang w:val="en-US" w:eastAsia="ru-RU"/>
        </w:rPr>
        <w:t>Pb</w:t>
      </w:r>
      <w:r w:rsidR="00626B8A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(</w:t>
      </w:r>
      <w:r w:rsidR="00626B8A" w:rsidRPr="00433D74">
        <w:rPr>
          <w:rFonts w:ascii="Times New Roman" w:hAnsi="Times New Roman"/>
          <w:color w:val="000000"/>
          <w:spacing w:val="-8"/>
          <w:sz w:val="28"/>
          <w:szCs w:val="28"/>
          <w:lang w:val="en-US" w:eastAsia="ru-RU"/>
        </w:rPr>
        <w:t>NO</w:t>
      </w:r>
      <w:r w:rsidR="00626B8A" w:rsidRPr="00433D74">
        <w:rPr>
          <w:rFonts w:ascii="Times New Roman" w:hAnsi="Times New Roman"/>
          <w:color w:val="000000"/>
          <w:spacing w:val="-8"/>
          <w:sz w:val="28"/>
          <w:szCs w:val="28"/>
          <w:vertAlign w:val="subscript"/>
          <w:lang w:eastAsia="ru-RU"/>
        </w:rPr>
        <w:t>3</w:t>
      </w:r>
      <w:r w:rsidR="00626B8A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)</w:t>
      </w:r>
      <w:r w:rsidR="00626B8A" w:rsidRPr="00433D74">
        <w:rPr>
          <w:rFonts w:ascii="Times New Roman" w:hAnsi="Times New Roman"/>
          <w:color w:val="000000"/>
          <w:spacing w:val="-8"/>
          <w:sz w:val="28"/>
          <w:szCs w:val="28"/>
          <w:vertAlign w:val="subscript"/>
          <w:lang w:eastAsia="ru-RU"/>
        </w:rPr>
        <w:t>2</w:t>
      </w:r>
      <w:r w:rsidR="00EB7D3F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.</w:t>
      </w:r>
    </w:p>
    <w:p w:rsidR="00E20C2D" w:rsidRPr="00433D74" w:rsidRDefault="00E20C2D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Метод основан на образовании малодиссоциированных ко</w:t>
      </w:r>
      <w:r w:rsidR="00367A6D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мплексных соединений катионов </w:t>
      </w:r>
      <w:r w:rsidR="007A7D73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с </w:t>
      </w:r>
      <w:r w:rsidR="00367A6D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этилендиамин-N, N, N’, N’-тетрауксусной кислотой (</w:t>
      </w:r>
      <w:r w:rsidR="00367A6D" w:rsidRPr="00433D74">
        <w:rPr>
          <w:rFonts w:ascii="Times New Roman" w:hAnsi="Times New Roman"/>
          <w:sz w:val="28"/>
          <w:szCs w:val="28"/>
        </w:rPr>
        <w:t>ЭДТА</w:t>
      </w:r>
      <w:r w:rsidR="00367A6D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)</w:t>
      </w: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.</w:t>
      </w:r>
    </w:p>
    <w:p w:rsidR="00E20C2D" w:rsidRPr="00433D74" w:rsidRDefault="00E20C2D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При этом </w:t>
      </w:r>
      <w:r w:rsidR="00EB7D3F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ионы </w:t>
      </w:r>
      <w:r w:rsidR="00367A6D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висмута</w:t>
      </w:r>
      <w:r w:rsidR="00626B8A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и свинца</w:t>
      </w: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реагируют </w:t>
      </w:r>
      <w:r w:rsidR="00626B8A" w:rsidRPr="00433D74">
        <w:rPr>
          <w:rFonts w:ascii="Times New Roman" w:hAnsi="Times New Roman"/>
          <w:sz w:val="28"/>
          <w:szCs w:val="28"/>
        </w:rPr>
        <w:t>с</w:t>
      </w:r>
      <w:r w:rsidR="001735E1" w:rsidRPr="00433D74">
        <w:rPr>
          <w:rFonts w:ascii="Times New Roman" w:hAnsi="Times New Roman"/>
          <w:sz w:val="28"/>
          <w:szCs w:val="28"/>
        </w:rPr>
        <w:t xml:space="preserve"> </w:t>
      </w:r>
      <w:r w:rsidR="00367A6D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динатриевой солью</w:t>
      </w:r>
      <w:r w:rsidR="001735E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367A6D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этилендиамин-N, N, N’, N’-тетрауксусной кислоты (</w:t>
      </w:r>
      <w:r w:rsidR="00367A6D" w:rsidRPr="00433D74">
        <w:rPr>
          <w:rFonts w:ascii="Times New Roman" w:hAnsi="Times New Roman"/>
          <w:sz w:val="28"/>
          <w:szCs w:val="28"/>
        </w:rPr>
        <w:t>ди-Na-ЭДТА</w:t>
      </w:r>
      <w:r w:rsidR="00367A6D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)</w:t>
      </w:r>
      <w:r w:rsidR="007575E5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в</w:t>
      </w:r>
      <w:r w:rsidR="001735E1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молярном соотношении 1:2</w:t>
      </w:r>
      <w:r w:rsidR="007575E5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.</w:t>
      </w:r>
    </w:p>
    <w:p w:rsidR="007575E5" w:rsidRPr="00433D74" w:rsidRDefault="007575E5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Опреде</w:t>
      </w:r>
      <w:r w:rsidR="00062814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ление проводится методом прям</w:t>
      </w:r>
      <w:r w:rsidR="0018486A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ого</w:t>
      </w:r>
      <w:r w:rsidR="001735E1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367A6D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комплексонометрического</w:t>
      </w:r>
      <w:r w:rsidR="001735E1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титрования.</w:t>
      </w:r>
    </w:p>
    <w:p w:rsidR="00B935BC" w:rsidRPr="00433D74" w:rsidRDefault="00B935BC" w:rsidP="00433D74">
      <w:pPr>
        <w:pStyle w:val="ac"/>
        <w:widowControl w:val="0"/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963016" w:rsidRDefault="00A34BAD" w:rsidP="00433D74">
      <w:pPr>
        <w:pStyle w:val="ac"/>
        <w:widowControl w:val="0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</w:pPr>
      <w:r w:rsidRPr="00433D74"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>2</w:t>
      </w:r>
      <w:r w:rsidR="00C564A1" w:rsidRPr="00433D74"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 xml:space="preserve">. </w:t>
      </w:r>
      <w:r w:rsidR="008F7DB1" w:rsidRPr="00433D74"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>Средства измерения, вспомогательное об</w:t>
      </w:r>
      <w:r w:rsidR="00963016" w:rsidRPr="00433D74"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>орудование, реактивы, материалы</w:t>
      </w:r>
    </w:p>
    <w:p w:rsidR="00433D74" w:rsidRPr="00433D74" w:rsidRDefault="00433D74" w:rsidP="00433D74">
      <w:pPr>
        <w:pStyle w:val="ac"/>
        <w:widowControl w:val="0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C564A1" w:rsidRPr="00433D74" w:rsidRDefault="00A34BAD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620DD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.1 </w:t>
      </w:r>
      <w:r w:rsidR="00E47BA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Весы электронные аналитические с пределом допускаемой абсолютной погрешности взвешивания не более ±0,0005 г, с наибольшим пределом взвешивания не менее 210 г по </w:t>
      </w:r>
    </w:p>
    <w:p w:rsidR="00E47BA5" w:rsidRPr="00433D74" w:rsidRDefault="00E47BA5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ГОСТ Р 53228-2008.</w:t>
      </w:r>
    </w:p>
    <w:p w:rsidR="00C564A1" w:rsidRPr="00433D74" w:rsidRDefault="00C564A1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2.2. Весы технохимические с пределом допускаемой абсолютной погрешности взвешивания не более ±0,005 г.</w:t>
      </w:r>
    </w:p>
    <w:p w:rsidR="00D3020B" w:rsidRPr="00433D74" w:rsidRDefault="00A34BAD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D3020B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 </w:t>
      </w:r>
      <w:r w:rsidR="00D3020B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Бюретк</w:t>
      </w:r>
      <w:r w:rsidR="00B935B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а</w:t>
      </w:r>
      <w:r w:rsidR="00626B8A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1(2)-1(2)-2-50-0,1</w:t>
      </w:r>
      <w:r w:rsidR="00D3020B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по ГОСТ 29251-91.</w:t>
      </w:r>
    </w:p>
    <w:p w:rsidR="00A52BE8" w:rsidRPr="00433D74" w:rsidRDefault="00A34BAD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E033A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3 </w:t>
      </w:r>
      <w:r w:rsidR="00E47BA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Колбы мерные </w:t>
      </w:r>
      <w:r w:rsidR="00056F0F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1(2)-100-2</w:t>
      </w:r>
      <w:r w:rsidR="00E32F6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,1(2)-1000-2</w:t>
      </w:r>
      <w:r w:rsidR="00E47BA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по ГОСТ 1770-74.</w:t>
      </w:r>
    </w:p>
    <w:p w:rsidR="00E041D1" w:rsidRPr="00433D74" w:rsidRDefault="00A34BAD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E033A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4 </w:t>
      </w:r>
      <w:r w:rsidR="00CD485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Пипетки</w:t>
      </w:r>
      <w:r w:rsidR="0017006F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2-2-5, </w:t>
      </w:r>
      <w:r w:rsidR="00626B8A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2-2-10,</w:t>
      </w:r>
      <w:r w:rsidR="00620DD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2-2-25</w:t>
      </w:r>
      <w:r w:rsidR="00B0781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по ГОСТ 29169</w:t>
      </w:r>
      <w:r w:rsidR="00620DD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-91</w:t>
      </w:r>
      <w:r w:rsidR="00B0781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</w:p>
    <w:p w:rsidR="00963016" w:rsidRPr="00433D74" w:rsidRDefault="00056F0F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E033A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5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Пипетки</w:t>
      </w:r>
      <w:r w:rsidR="0017006F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1-1(2)-</w:t>
      </w:r>
      <w:r w:rsidR="00B935B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17006F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-1</w:t>
      </w:r>
      <w:r w:rsidR="00B935B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,1-1(2)-5-1</w:t>
      </w:r>
      <w:r w:rsidR="00B0781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по ГОСТ 29227</w:t>
      </w:r>
      <w:r w:rsidR="00620DD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-91</w:t>
      </w:r>
      <w:r w:rsidR="00B0781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</w:p>
    <w:p w:rsidR="00DC563F" w:rsidRPr="00433D74" w:rsidRDefault="00056F0F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4D1F7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6 </w:t>
      </w:r>
      <w:r w:rsidR="004D1F7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Цилиндры </w:t>
      </w:r>
      <w:r w:rsidR="0068615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1(</w:t>
      </w:r>
      <w:r w:rsidR="00E47BA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3</w:t>
      </w:r>
      <w:r w:rsidR="0068615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)</w:t>
      </w:r>
      <w:r w:rsidR="00E47BA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-100-2 по ГОСТ 1770-74.</w:t>
      </w:r>
    </w:p>
    <w:p w:rsidR="00F0442C" w:rsidRPr="00433D74" w:rsidRDefault="00056F0F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4D1F7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7 </w:t>
      </w:r>
      <w:r w:rsidR="004D1F7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Колбы</w:t>
      </w:r>
      <w:r w:rsidR="00CD485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конические</w:t>
      </w:r>
      <w:r w:rsidR="00C13A0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вместимостью </w:t>
      </w:r>
      <w:r w:rsidR="00E033A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250</w:t>
      </w:r>
      <w:r w:rsidR="00C13A0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см</w:t>
      </w:r>
      <w:r w:rsidR="00C13A0C" w:rsidRPr="00433D74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 </w:t>
      </w:r>
    </w:p>
    <w:p w:rsidR="00890527" w:rsidRPr="00433D74" w:rsidRDefault="00056F0F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4D1F7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8 </w:t>
      </w:r>
      <w:r w:rsidR="004D1F7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A34BAD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Стаканы из термически и химически стойкого стекла группы ТХС </w:t>
      </w:r>
      <w:r w:rsidR="00E47BA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по ГОСТ 25336-82.</w:t>
      </w:r>
    </w:p>
    <w:p w:rsidR="004D1F77" w:rsidRPr="00433D74" w:rsidRDefault="00056F0F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4D1F7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9 </w:t>
      </w:r>
      <w:r w:rsidR="004D1F7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47BA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Стаканчики для взвешивания</w:t>
      </w:r>
      <w:r w:rsidR="00E033A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(бюксы)</w:t>
      </w:r>
      <w:r w:rsidR="00E47BA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по ГОСТ 25336-82.</w:t>
      </w:r>
    </w:p>
    <w:p w:rsidR="00E041D1" w:rsidRPr="00433D74" w:rsidRDefault="00056F0F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lastRenderedPageBreak/>
        <w:t>2</w:t>
      </w:r>
      <w:r w:rsidR="004D1F7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.1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0</w:t>
      </w:r>
      <w:r w:rsidR="004D1F7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47BA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Воронки лабораторные</w:t>
      </w:r>
      <w:r w:rsidR="00686157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типа </w:t>
      </w:r>
    </w:p>
    <w:p w:rsidR="00C564A1" w:rsidRPr="00433D74" w:rsidRDefault="00056F0F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</w:rPr>
        <w:t>2</w:t>
      </w:r>
      <w:r w:rsidR="00E033AC" w:rsidRPr="00433D74">
        <w:rPr>
          <w:rFonts w:ascii="Times New Roman" w:hAnsi="Times New Roman"/>
          <w:sz w:val="28"/>
          <w:szCs w:val="28"/>
        </w:rPr>
        <w:t>.1</w:t>
      </w:r>
      <w:r w:rsidR="007867FC" w:rsidRPr="00433D74">
        <w:rPr>
          <w:rFonts w:ascii="Times New Roman" w:hAnsi="Times New Roman"/>
          <w:sz w:val="28"/>
          <w:szCs w:val="28"/>
        </w:rPr>
        <w:t>1</w:t>
      </w:r>
      <w:r w:rsidR="00E033AC" w:rsidRPr="00433D74">
        <w:rPr>
          <w:rFonts w:ascii="Times New Roman" w:hAnsi="Times New Roman"/>
          <w:sz w:val="28"/>
          <w:szCs w:val="28"/>
        </w:rPr>
        <w:t xml:space="preserve"> С</w:t>
      </w:r>
      <w:r w:rsidR="00E033A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оль динатриевая</w:t>
      </w:r>
      <w:r w:rsidR="00AE53A2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033A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этилендиамин-N, N, N’, N’-тетрауксусной кислоты 2-водная </w:t>
      </w:r>
    </w:p>
    <w:p w:rsidR="00C564A1" w:rsidRPr="00433D74" w:rsidRDefault="00E033AC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(</w:t>
      </w:r>
      <w:r w:rsidR="0031569D" w:rsidRPr="00433D74">
        <w:rPr>
          <w:rFonts w:ascii="Times New Roman" w:hAnsi="Times New Roman"/>
          <w:sz w:val="28"/>
          <w:szCs w:val="28"/>
        </w:rPr>
        <w:t>Трилон Б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)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C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>10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H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>14</w:t>
      </w:r>
      <w:r w:rsidR="00A43CAA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O</w:t>
      </w:r>
      <w:r w:rsidR="00A43CAA" w:rsidRPr="00433D74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>8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N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>2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Na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>2</w:t>
      </w:r>
      <w:r w:rsidR="00B935B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·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H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eastAsia="ru-RU"/>
        </w:rPr>
        <w:t>2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O</w:t>
      </w:r>
      <w:r w:rsidR="00B935B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</w:p>
    <w:p w:rsidR="00E96888" w:rsidRPr="00433D74" w:rsidRDefault="00056F0F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E96888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.1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E96888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254B8B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Цинк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96888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сернокисл</w:t>
      </w:r>
      <w:r w:rsidR="00A34BAD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ый 7-водный</w:t>
      </w:r>
      <w:r w:rsidR="00E96888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</w:t>
      </w:r>
      <w:r w:rsidR="00023663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концентрация 0,1 н</w:t>
      </w:r>
    </w:p>
    <w:p w:rsidR="00254B8B" w:rsidRPr="00433D74" w:rsidRDefault="00254B8B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2.1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3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023663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Буферный раствор </w:t>
      </w:r>
      <w:r w:rsidR="00023663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II</w:t>
      </w:r>
      <w:r w:rsidR="00023663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(ацетатный буферный раствор )</w:t>
      </w:r>
    </w:p>
    <w:p w:rsidR="00056F0F" w:rsidRPr="00433D74" w:rsidRDefault="00060398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2.1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4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056F0F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Кислота азотная по ГОСТ 4461, раствор с массовой долей 25%</w:t>
      </w:r>
      <w:r w:rsidR="00C13A0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056F0F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(приготовлен заранее).</w:t>
      </w:r>
    </w:p>
    <w:p w:rsidR="00254B8B" w:rsidRPr="00433D74" w:rsidRDefault="00254B8B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2.1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5 </w:t>
      </w:r>
      <w:r w:rsidR="00023663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Аммиак водный, раствор с массовой долей 25 % по ГОСТ 3760.</w:t>
      </w:r>
    </w:p>
    <w:p w:rsidR="00683A3E" w:rsidRPr="00433D74" w:rsidRDefault="00056F0F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2.1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6 </w:t>
      </w:r>
      <w:r w:rsidR="00023663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Аммоний хлористый по ГОСТ 3773-72.</w:t>
      </w:r>
    </w:p>
    <w:p w:rsidR="00683A3E" w:rsidRPr="00433D74" w:rsidRDefault="00683A3E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2.1</w:t>
      </w:r>
      <w:r w:rsidR="007867FC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7 </w:t>
      </w:r>
      <w:r w:rsidR="00C13A0C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Анализируемая смесь</w:t>
      </w:r>
    </w:p>
    <w:p w:rsidR="00F0442C" w:rsidRPr="00433D74" w:rsidRDefault="00683A3E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2.</w:t>
      </w:r>
      <w:r w:rsidR="00C13A0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18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22689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Ксиленоловый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1A1359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оранжевый, </w:t>
      </w:r>
      <w:r w:rsidR="006B5DEE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индикаторная смесь </w:t>
      </w:r>
      <w:r w:rsidR="00B257C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(</w:t>
      </w:r>
      <w:r w:rsidR="00E22689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приготовлен</w:t>
      </w:r>
      <w:r w:rsidR="006B5DEE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а</w:t>
      </w:r>
      <w:r w:rsidR="00EC54CB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заранее</w:t>
      </w:r>
      <w:r w:rsidR="00B0781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).</w:t>
      </w:r>
    </w:p>
    <w:p w:rsidR="002A5B85" w:rsidRPr="00433D74" w:rsidRDefault="00683A3E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2.</w:t>
      </w:r>
      <w:r w:rsidR="00C13A0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19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647C9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Эриохром</w:t>
      </w:r>
      <w:r w:rsidR="002A5B8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черный Т</w:t>
      </w:r>
      <w:r w:rsidR="00647C9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 индикаторная смесь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B257C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(</w:t>
      </w:r>
      <w:r w:rsidR="00EC54CB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приготовлена заранее</w:t>
      </w:r>
      <w:r w:rsidR="00963016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)</w:t>
      </w:r>
      <w:r w:rsidR="00B0781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</w:p>
    <w:p w:rsidR="00B935BC" w:rsidRPr="00433D74" w:rsidRDefault="00C13A0C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2.20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47BA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Вода дистиллированная</w:t>
      </w:r>
      <w:r w:rsidR="00683989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</w:p>
    <w:p w:rsidR="00C564A1" w:rsidRPr="00433D74" w:rsidRDefault="00C564A1" w:rsidP="00433D7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</w:p>
    <w:p w:rsidR="00B6328A" w:rsidRPr="00433D74" w:rsidRDefault="007867FC" w:rsidP="00433D74">
      <w:pPr>
        <w:pStyle w:val="ac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3. </w:t>
      </w:r>
      <w:r w:rsidR="00647C90" w:rsidRPr="00433D74">
        <w:rPr>
          <w:rFonts w:ascii="Times New Roman" w:hAnsi="Times New Roman"/>
          <w:b/>
          <w:color w:val="000000"/>
          <w:spacing w:val="-6"/>
          <w:sz w:val="28"/>
          <w:szCs w:val="28"/>
          <w:lang w:eastAsia="ru-RU"/>
        </w:rPr>
        <w:t>Подготовка к анализу</w:t>
      </w:r>
    </w:p>
    <w:p w:rsidR="00B6328A" w:rsidRPr="00433D74" w:rsidRDefault="00B6328A" w:rsidP="00433D74">
      <w:pPr>
        <w:pStyle w:val="ac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Общие требования к приготовлению растворов по </w:t>
      </w:r>
      <w:r w:rsidRPr="00433D74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ГОСТ </w:t>
      </w:r>
      <w:r w:rsidRPr="00433D74">
        <w:rPr>
          <w:rFonts w:ascii="Times New Roman" w:hAnsi="Times New Roman"/>
          <w:color w:val="000000"/>
          <w:sz w:val="28"/>
          <w:szCs w:val="28"/>
          <w:lang w:eastAsia="ru-RU"/>
        </w:rPr>
        <w:t>10398 — 2016.</w:t>
      </w:r>
    </w:p>
    <w:p w:rsidR="00683A3E" w:rsidRPr="00433D74" w:rsidRDefault="00433D74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3</w:t>
      </w:r>
      <w:r w:rsidR="00CD4851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.1</w:t>
      </w:r>
      <w:r w:rsidR="00DD20A4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  </w:t>
      </w:r>
      <w:r w:rsidR="00683A3E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Приготовление буферного раствора</w:t>
      </w:r>
      <w:r w:rsidR="00AE53A2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7A3F00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I</w:t>
      </w:r>
    </w:p>
    <w:p w:rsidR="00683A3E" w:rsidRPr="00433D74" w:rsidRDefault="00683A3E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Буферный раствор </w:t>
      </w:r>
      <w:r w:rsidR="007A3F00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I</w:t>
      </w:r>
      <w:r w:rsidR="00AE53A2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FB277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(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рН 9,5 — 10,0</w:t>
      </w:r>
      <w:r w:rsidR="00FB277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)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готовят следующим образом: 70 г хлористого аммония растворяют </w:t>
      </w:r>
      <w:r w:rsidR="006C172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в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250—300 </w:t>
      </w:r>
      <w:r w:rsidRPr="00433D74"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>см</w:t>
      </w:r>
      <w:r w:rsidRPr="00433D74">
        <w:rPr>
          <w:rFonts w:ascii="Times New Roman" w:hAnsi="Times New Roman"/>
          <w:color w:val="000000"/>
          <w:spacing w:val="-5"/>
          <w:sz w:val="28"/>
          <w:szCs w:val="28"/>
          <w:vertAlign w:val="superscript"/>
          <w:lang w:eastAsia="ru-RU"/>
        </w:rPr>
        <w:t>3</w:t>
      </w:r>
      <w:r w:rsidR="00204A38" w:rsidRPr="00433D74">
        <w:rPr>
          <w:rFonts w:ascii="Times New Roman" w:hAnsi="Times New Roman"/>
          <w:color w:val="000000"/>
          <w:spacing w:val="-5"/>
          <w:sz w:val="28"/>
          <w:szCs w:val="28"/>
          <w:vertAlign w:val="superscript"/>
          <w:lang w:eastAsia="ru-RU"/>
        </w:rPr>
        <w:t xml:space="preserve">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воды, прибавляют 250 см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раствора аммиака с массовой </w:t>
      </w:r>
      <w:r w:rsidRPr="00433D74"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 xml:space="preserve">долей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25 % и затем доводят </w:t>
      </w:r>
      <w:r w:rsidRPr="00433D74"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 xml:space="preserve">объем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раствора водой </w:t>
      </w:r>
      <w:r w:rsidRPr="00433D74"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 xml:space="preserve">до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1 дм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</w:p>
    <w:p w:rsidR="0005739C" w:rsidRPr="00433D74" w:rsidRDefault="00433D74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3</w:t>
      </w:r>
      <w:r w:rsidR="00FB277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AE53A2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05739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Приготовление раствора</w:t>
      </w:r>
      <w:r w:rsidR="00D93F3D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D54BAB" w:rsidRPr="00433D74">
        <w:rPr>
          <w:rFonts w:ascii="Times New Roman" w:hAnsi="Times New Roman"/>
          <w:sz w:val="28"/>
          <w:szCs w:val="28"/>
        </w:rPr>
        <w:t>Трилона Б</w:t>
      </w:r>
      <w:r w:rsidR="00D93F3D" w:rsidRPr="00433D74">
        <w:rPr>
          <w:rFonts w:ascii="Times New Roman" w:hAnsi="Times New Roman"/>
          <w:sz w:val="28"/>
          <w:szCs w:val="28"/>
        </w:rPr>
        <w:t xml:space="preserve"> </w:t>
      </w:r>
      <w:r w:rsidR="0005739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молярной концентрации </w:t>
      </w:r>
      <w:r w:rsidR="00B6328A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br/>
      </w:r>
      <w:r w:rsidR="00E2484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С</w:t>
      </w:r>
      <w:r w:rsidR="008630C1" w:rsidRPr="00433D74">
        <w:rPr>
          <w:rFonts w:ascii="Times New Roman" w:hAnsi="Times New Roman"/>
          <w:sz w:val="28"/>
          <w:szCs w:val="28"/>
        </w:rPr>
        <w:t>(ди-Na-ЭДТА)=</w:t>
      </w:r>
      <w:r w:rsidR="0005739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0,0</w:t>
      </w:r>
      <w:r w:rsidR="00E776C3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="0005739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5 моль/дм</w:t>
      </w:r>
      <w:r w:rsidR="0005739C" w:rsidRPr="00433D74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</w:p>
    <w:p w:rsidR="00081A09" w:rsidRPr="00433D74" w:rsidRDefault="00EC54CB" w:rsidP="00433D74">
      <w:pPr>
        <w:pStyle w:val="FORMATTEX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Раствор </w:t>
      </w:r>
      <w:r w:rsidR="00D54BAB" w:rsidRPr="00433D74">
        <w:rPr>
          <w:rFonts w:ascii="Times New Roman" w:hAnsi="Times New Roman" w:cs="Times New Roman"/>
          <w:sz w:val="28"/>
          <w:szCs w:val="28"/>
        </w:rPr>
        <w:t>Трилона Б</w:t>
      </w:r>
      <w:r w:rsidR="00D93F3D" w:rsidRPr="00433D74">
        <w:rPr>
          <w:rFonts w:ascii="Times New Roman" w:hAnsi="Times New Roman" w:cs="Times New Roman"/>
          <w:sz w:val="28"/>
          <w:szCs w:val="28"/>
        </w:rPr>
        <w:t xml:space="preserve"> </w:t>
      </w:r>
      <w:r w:rsidR="00C762CF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молярной концентрации </w:t>
      </w:r>
      <w:r w:rsidR="00E24845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С(</w:t>
      </w:r>
      <w:r w:rsidR="00081A09" w:rsidRPr="00433D74">
        <w:rPr>
          <w:rFonts w:ascii="Times New Roman" w:hAnsi="Times New Roman" w:cs="Times New Roman"/>
          <w:sz w:val="28"/>
          <w:szCs w:val="28"/>
        </w:rPr>
        <w:t>ди-Na-ЭДТА)=</w:t>
      </w:r>
      <w:r w:rsidR="00C762CF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0,0</w:t>
      </w:r>
      <w:r w:rsidR="00E24845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2</w:t>
      </w:r>
      <w:r w:rsidR="00C762CF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5 моль/дм</w:t>
      </w:r>
      <w:r w:rsidR="00C762CF" w:rsidRPr="00433D74">
        <w:rPr>
          <w:rFonts w:ascii="Times New Roman" w:hAnsi="Times New Roman" w:cs="Times New Roman"/>
          <w:color w:val="000000"/>
          <w:spacing w:val="-6"/>
          <w:sz w:val="28"/>
          <w:szCs w:val="28"/>
          <w:vertAlign w:val="superscript"/>
        </w:rPr>
        <w:t>3</w:t>
      </w:r>
      <w:r w:rsidR="00023663" w:rsidRPr="00433D74">
        <w:rPr>
          <w:rFonts w:ascii="Times New Roman" w:hAnsi="Times New Roman" w:cs="Times New Roman"/>
          <w:color w:val="000000"/>
          <w:spacing w:val="-6"/>
          <w:sz w:val="28"/>
          <w:szCs w:val="28"/>
          <w:vertAlign w:val="superscript"/>
        </w:rPr>
        <w:t xml:space="preserve"> </w:t>
      </w:r>
      <w:r w:rsidR="00081A09" w:rsidRPr="00433D74">
        <w:rPr>
          <w:rFonts w:ascii="Times New Roman" w:hAnsi="Times New Roman" w:cs="Times New Roman"/>
          <w:sz w:val="28"/>
          <w:szCs w:val="28"/>
        </w:rPr>
        <w:t>готовят</w:t>
      </w:r>
      <w:r w:rsidR="00AE53A2" w:rsidRPr="00433D74">
        <w:rPr>
          <w:rFonts w:ascii="Times New Roman" w:hAnsi="Times New Roman" w:cs="Times New Roman"/>
          <w:sz w:val="28"/>
          <w:szCs w:val="28"/>
        </w:rPr>
        <w:t xml:space="preserve"> </w:t>
      </w:r>
      <w:r w:rsidR="00D74655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мерной колбе объемом </w:t>
      </w:r>
      <w:r w:rsidR="00023663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5</w:t>
      </w:r>
      <w:r w:rsidR="00D74655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00 см</w:t>
      </w:r>
      <w:r w:rsidR="00D74655" w:rsidRPr="00433D74">
        <w:rPr>
          <w:rFonts w:ascii="Times New Roman" w:hAnsi="Times New Roman" w:cs="Times New Roman"/>
          <w:color w:val="000000"/>
          <w:spacing w:val="-6"/>
          <w:sz w:val="28"/>
          <w:szCs w:val="28"/>
          <w:vertAlign w:val="superscript"/>
        </w:rPr>
        <w:t>3</w:t>
      </w:r>
      <w:r w:rsidR="00201BA8" w:rsidRPr="00433D74">
        <w:rPr>
          <w:rFonts w:ascii="Times New Roman" w:hAnsi="Times New Roman" w:cs="Times New Roman"/>
          <w:color w:val="000000"/>
          <w:spacing w:val="-6"/>
          <w:sz w:val="28"/>
          <w:szCs w:val="28"/>
          <w:vertAlign w:val="superscript"/>
        </w:rPr>
        <w:t xml:space="preserve"> </w:t>
      </w:r>
      <w:r w:rsidR="00201BA8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из сухой соли</w:t>
      </w:r>
      <w:r w:rsidR="0031569D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  <w:r w:rsidR="00C03AC2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Молекулярная масса Трилона Б 3</w:t>
      </w:r>
      <w:r w:rsidR="00C564A1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72</w:t>
      </w:r>
      <w:r w:rsidR="00C03AC2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,2</w:t>
      </w:r>
      <w:r w:rsidR="00C564A1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4</w:t>
      </w:r>
      <w:r w:rsidR="00C03AC2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</w:p>
    <w:p w:rsidR="00683A3E" w:rsidRPr="00433D74" w:rsidRDefault="00433D74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3</w:t>
      </w:r>
      <w:r w:rsidR="00FB277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3</w:t>
      </w:r>
      <w:r w:rsidR="00AE53A2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F55198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Установка</w:t>
      </w:r>
      <w:r w:rsidR="00683A3E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коэффициента</w:t>
      </w:r>
      <w:r w:rsidR="00F55198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поправки</w:t>
      </w:r>
    </w:p>
    <w:p w:rsidR="00625BBE" w:rsidRPr="00433D74" w:rsidRDefault="00683A3E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Коэффициент</w:t>
      </w:r>
      <w:r w:rsidR="00FB277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поправки для раствора </w:t>
      </w:r>
      <w:r w:rsidR="00D54BAB" w:rsidRPr="00433D74">
        <w:rPr>
          <w:rFonts w:ascii="Times New Roman" w:hAnsi="Times New Roman"/>
          <w:sz w:val="28"/>
          <w:szCs w:val="28"/>
        </w:rPr>
        <w:t>Трилона Б</w:t>
      </w:r>
      <w:r w:rsidR="00D93F3D" w:rsidRPr="00433D74">
        <w:rPr>
          <w:rFonts w:ascii="Times New Roman" w:hAnsi="Times New Roman"/>
          <w:sz w:val="28"/>
          <w:szCs w:val="28"/>
        </w:rPr>
        <w:t xml:space="preserve">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молярной концентрации </w:t>
      </w:r>
      <w:r w:rsidR="00EC3623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br/>
      </w:r>
      <w:r w:rsidR="00E24845" w:rsidRPr="00433D74">
        <w:rPr>
          <w:rFonts w:ascii="Times New Roman" w:hAnsi="Times New Roman"/>
          <w:sz w:val="28"/>
          <w:szCs w:val="28"/>
          <w:lang w:eastAsia="ru-RU"/>
        </w:rPr>
        <w:t>С(</w:t>
      </w:r>
      <w:r w:rsidR="00FB2770" w:rsidRPr="00433D74">
        <w:rPr>
          <w:rFonts w:ascii="Times New Roman" w:hAnsi="Times New Roman"/>
          <w:sz w:val="28"/>
          <w:szCs w:val="28"/>
          <w:lang w:eastAsia="ru-RU"/>
        </w:rPr>
        <w:t>ди-Na-ЭДТА)=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0,0</w:t>
      </w:r>
      <w:r w:rsidR="00E2484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5 моль/дм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определяют следующим образом: 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10,00</w:t>
      </w:r>
      <w:r w:rsidR="0060127B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см</w:t>
      </w:r>
      <w:r w:rsidR="0060127B" w:rsidRPr="00433D74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="00FB277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FB277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lastRenderedPageBreak/>
        <w:t xml:space="preserve">раствора 7-водного сернокислого </w:t>
      </w:r>
      <w:r w:rsidR="00E24845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цинка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молярной концентрации точно 0,05 моль/дм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помещают в коническую колбу, прибавляют 5,00 см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буферного раствора </w:t>
      </w:r>
      <w:r w:rsidR="00E24845" w:rsidRPr="00433D74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I</w:t>
      </w:r>
      <w:r w:rsidR="00D93F3D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и </w:t>
      </w:r>
      <w:r w:rsidR="00625BBE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добавляют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вод</w:t>
      </w:r>
      <w:r w:rsidR="00625BBE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у до общего объема 100 см</w:t>
      </w:r>
      <w:r w:rsidR="00625BBE" w:rsidRPr="00433D74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 К раствору прибавляют </w:t>
      </w:r>
      <w:r w:rsidR="00FB277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приблизительно </w:t>
      </w:r>
      <w:r w:rsidR="00B95492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0,</w:t>
      </w:r>
      <w:r w:rsidR="00FB277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1 г индикаторной смеси 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эриохром</w:t>
      </w:r>
      <w:r w:rsidR="00FB2770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а</w:t>
      </w:r>
      <w:r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чёрного Т. Раствор перемешивают и титруют до перехода окраски из фиолетово-красной в син</w:t>
      </w:r>
      <w:r w:rsidR="0031569D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ю</w:t>
      </w:r>
      <w:r w:rsidR="0041182F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ю.</w:t>
      </w:r>
    </w:p>
    <w:p w:rsidR="006C6216" w:rsidRPr="00433D74" w:rsidRDefault="00433D74" w:rsidP="00433D74">
      <w:pPr>
        <w:widowControl w:val="0"/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3</w:t>
      </w:r>
      <w:r w:rsidR="00F55198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  <w:r w:rsidR="007867FC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4</w:t>
      </w:r>
      <w:r w:rsidR="00F55198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683A3E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Коэффициент поправки для </w:t>
      </w:r>
      <w:r w:rsidR="00F55198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раствора </w:t>
      </w:r>
      <w:r w:rsidR="00D54BAB" w:rsidRPr="00433D74">
        <w:rPr>
          <w:rFonts w:ascii="Times New Roman" w:hAnsi="Times New Roman"/>
          <w:sz w:val="28"/>
          <w:szCs w:val="28"/>
        </w:rPr>
        <w:t>Трилона Б</w:t>
      </w:r>
      <w:r w:rsidR="00D93F3D" w:rsidRPr="00433D74">
        <w:rPr>
          <w:rFonts w:ascii="Times New Roman" w:hAnsi="Times New Roman"/>
          <w:sz w:val="28"/>
          <w:szCs w:val="28"/>
        </w:rPr>
        <w:t xml:space="preserve"> </w:t>
      </w:r>
      <w:r w:rsidR="00683A3E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молярной концентрации </w:t>
      </w:r>
      <w:r w:rsidR="007F3DDB" w:rsidRPr="00433D74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br/>
      </w:r>
      <w:r w:rsidR="00E24845" w:rsidRPr="00433D74">
        <w:rPr>
          <w:rFonts w:ascii="Times New Roman" w:hAnsi="Times New Roman"/>
          <w:sz w:val="28"/>
          <w:szCs w:val="28"/>
          <w:lang w:eastAsia="ru-RU"/>
        </w:rPr>
        <w:t>С(</w:t>
      </w:r>
      <w:r w:rsidR="00F55198" w:rsidRPr="00433D74">
        <w:rPr>
          <w:rFonts w:ascii="Times New Roman" w:hAnsi="Times New Roman"/>
          <w:sz w:val="28"/>
          <w:szCs w:val="28"/>
          <w:lang w:eastAsia="ru-RU"/>
        </w:rPr>
        <w:t>ди-Na-ЭДТА)=</w:t>
      </w:r>
      <w:r w:rsidR="00683A3E" w:rsidRPr="00433D74">
        <w:rPr>
          <w:rFonts w:ascii="Times New Roman" w:hAnsi="Times New Roman"/>
          <w:color w:val="000000"/>
          <w:sz w:val="28"/>
          <w:szCs w:val="28"/>
          <w:lang w:eastAsia="ru-RU"/>
        </w:rPr>
        <w:t>0,0</w:t>
      </w:r>
      <w:r w:rsidR="00E24845" w:rsidRPr="00433D74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683A3E" w:rsidRPr="00433D74">
        <w:rPr>
          <w:rFonts w:ascii="Times New Roman" w:hAnsi="Times New Roman"/>
          <w:color w:val="000000"/>
          <w:sz w:val="28"/>
          <w:szCs w:val="28"/>
          <w:lang w:eastAsia="ru-RU"/>
        </w:rPr>
        <w:t>5 моль/дм</w:t>
      </w:r>
      <w:r w:rsidR="00683A3E" w:rsidRPr="00433D74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3</w:t>
      </w:r>
      <w:r w:rsidR="00683A3E" w:rsidRPr="00433D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683A3E" w:rsidRPr="00433D74">
        <w:rPr>
          <w:rFonts w:ascii="Times New Roman" w:hAnsi="Times New Roman"/>
          <w:i/>
          <w:color w:val="000000"/>
          <w:sz w:val="28"/>
          <w:szCs w:val="28"/>
          <w:lang w:eastAsia="ru-RU"/>
        </w:rPr>
        <w:t>К</w:t>
      </w:r>
      <w:r w:rsidR="00683A3E" w:rsidRPr="00433D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вычисляют </w:t>
      </w:r>
      <w:r w:rsidR="00A777EF" w:rsidRPr="00433D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исходя из зависимости </w:t>
      </w:r>
      <w:r w:rsidR="00A777EF" w:rsidRPr="00433D74">
        <w:rPr>
          <w:rFonts w:ascii="Times New Roman" w:hAnsi="Times New Roman"/>
          <w:sz w:val="28"/>
          <w:szCs w:val="28"/>
          <w:lang w:eastAsia="ru-RU"/>
        </w:rPr>
        <w:t xml:space="preserve">между </w:t>
      </w:r>
      <w:r w:rsidR="0017006F" w:rsidRPr="00433D74">
        <w:rPr>
          <w:rFonts w:ascii="Times New Roman" w:hAnsi="Times New Roman"/>
          <w:sz w:val="28"/>
          <w:szCs w:val="28"/>
          <w:lang w:eastAsia="ru-RU"/>
        </w:rPr>
        <w:t>точными</w:t>
      </w:r>
      <w:r w:rsidR="00D93F3D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77EF" w:rsidRPr="00433D74">
        <w:rPr>
          <w:rFonts w:ascii="Times New Roman" w:hAnsi="Times New Roman"/>
          <w:sz w:val="28"/>
          <w:szCs w:val="28"/>
          <w:lang w:eastAsia="ru-RU"/>
        </w:rPr>
        <w:t>концентрациями и объемами растворов</w:t>
      </w:r>
      <w:r w:rsidR="00A777EF" w:rsidRPr="00433D7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C6216" w:rsidRPr="00433D74" w:rsidRDefault="006C6216" w:rsidP="00433D74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33D74">
        <w:rPr>
          <w:rFonts w:ascii="Times New Roman" w:hAnsi="Times New Roman"/>
          <w:sz w:val="28"/>
          <w:szCs w:val="28"/>
        </w:rPr>
        <w:t>За результат принимается среднее арифметическо</w:t>
      </w:r>
      <w:r w:rsidR="0041182F" w:rsidRPr="00433D74">
        <w:rPr>
          <w:rFonts w:ascii="Times New Roman" w:hAnsi="Times New Roman"/>
          <w:sz w:val="28"/>
          <w:szCs w:val="28"/>
        </w:rPr>
        <w:t>е</w:t>
      </w:r>
      <w:r w:rsidR="00D93F3D" w:rsidRPr="00433D74">
        <w:rPr>
          <w:rFonts w:ascii="Times New Roman" w:hAnsi="Times New Roman"/>
          <w:sz w:val="28"/>
          <w:szCs w:val="28"/>
        </w:rPr>
        <w:t xml:space="preserve"> </w:t>
      </w:r>
      <w:r w:rsidRPr="00433D74">
        <w:rPr>
          <w:rFonts w:ascii="Times New Roman" w:hAnsi="Times New Roman"/>
          <w:sz w:val="28"/>
          <w:szCs w:val="28"/>
        </w:rPr>
        <w:t>трё</w:t>
      </w:r>
      <w:r w:rsidR="0041182F" w:rsidRPr="00433D74">
        <w:rPr>
          <w:rFonts w:ascii="Times New Roman" w:hAnsi="Times New Roman"/>
          <w:sz w:val="28"/>
          <w:szCs w:val="28"/>
        </w:rPr>
        <w:t xml:space="preserve">х параллельных определений, </w:t>
      </w:r>
      <w:r w:rsidRPr="00433D74">
        <w:rPr>
          <w:rFonts w:ascii="Times New Roman" w:hAnsi="Times New Roman"/>
          <w:sz w:val="28"/>
          <w:szCs w:val="28"/>
        </w:rPr>
        <w:t>полученное по формуле:</w:t>
      </w:r>
    </w:p>
    <w:p w:rsidR="006C6216" w:rsidRPr="00433D74" w:rsidRDefault="00BE3472" w:rsidP="00433D74">
      <w:pPr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</w:rPr>
      </w:pPr>
      <w:r w:rsidRPr="00433D74">
        <w:rPr>
          <w:rFonts w:ascii="Times New Roman" w:hAnsi="Times New Roman"/>
          <w:noProof/>
          <w:position w:val="-24"/>
          <w:sz w:val="28"/>
          <w:szCs w:val="28"/>
        </w:rPr>
        <w:object w:dxaOrig="1540" w:dyaOrig="720">
          <v:shape id="_x0000_i1026" type="#_x0000_t75" style="width:79.5pt;height:37.5pt" o:ole="">
            <v:imagedata r:id="rId8" o:title=""/>
          </v:shape>
          <o:OLEObject Type="Embed" ProgID="Equation.3" ShapeID="_x0000_i1026" DrawAspect="Content" ObjectID="_1738471132" r:id="rId9"/>
        </w:object>
      </w:r>
      <w:r w:rsidR="00AB1481" w:rsidRPr="00433D74">
        <w:rPr>
          <w:rFonts w:ascii="Times New Roman" w:hAnsi="Times New Roman"/>
          <w:sz w:val="28"/>
          <w:szCs w:val="28"/>
        </w:rPr>
        <w:t>,</w:t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875E0E" w:rsidRP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>(</w:t>
      </w:r>
      <w:r w:rsidR="00F55872" w:rsidRPr="00433D74">
        <w:rPr>
          <w:rFonts w:ascii="Times New Roman" w:hAnsi="Times New Roman"/>
          <w:sz w:val="28"/>
          <w:szCs w:val="28"/>
        </w:rPr>
        <w:t>1</w:t>
      </w:r>
      <w:r w:rsidR="00AB1481" w:rsidRPr="00433D74">
        <w:rPr>
          <w:rFonts w:ascii="Times New Roman" w:hAnsi="Times New Roman"/>
          <w:sz w:val="28"/>
          <w:szCs w:val="28"/>
        </w:rPr>
        <w:t>)</w:t>
      </w:r>
    </w:p>
    <w:p w:rsidR="00683A3E" w:rsidRPr="00433D74" w:rsidRDefault="00683A3E" w:rsidP="00433D74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Коэффициент поправки титрованных растворов должен быть в пределах 1,00</w:t>
      </w:r>
      <w:r w:rsidR="00A436DB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00</w:t>
      </w:r>
      <w:r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±0,03</w:t>
      </w:r>
      <w:r w:rsidR="00A436DB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00</w:t>
      </w:r>
      <w:r w:rsidR="00B633C6" w:rsidRPr="00433D74">
        <w:rPr>
          <w:rFonts w:ascii="Times New Roman" w:hAnsi="Times New Roman"/>
          <w:sz w:val="28"/>
          <w:szCs w:val="28"/>
        </w:rPr>
        <w:t>.</w:t>
      </w:r>
    </w:p>
    <w:p w:rsidR="008C3E56" w:rsidRPr="00433D74" w:rsidRDefault="008C3E56" w:rsidP="00433D74">
      <w:pPr>
        <w:pStyle w:val="ac"/>
        <w:widowControl w:val="0"/>
        <w:spacing w:after="0" w:line="360" w:lineRule="auto"/>
        <w:ind w:left="0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</w:p>
    <w:p w:rsidR="00924769" w:rsidRPr="00433D74" w:rsidRDefault="00433D74" w:rsidP="00433D74">
      <w:pPr>
        <w:pStyle w:val="ac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>4.</w:t>
      </w:r>
      <w:r w:rsidR="00D43D6C" w:rsidRPr="00433D74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="00FE6C53" w:rsidRPr="00433D74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>Проведение анализа</w:t>
      </w:r>
    </w:p>
    <w:p w:rsidR="006911A6" w:rsidRPr="00433D74" w:rsidRDefault="0017006F" w:rsidP="00433D74">
      <w:pPr>
        <w:pStyle w:val="FORMATTEXT"/>
        <w:tabs>
          <w:tab w:val="left" w:pos="70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К н</w:t>
      </w:r>
      <w:r w:rsidR="00E06006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авеск</w:t>
      </w:r>
      <w:r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 w:rsidR="00C13A0C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2B21E5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(</w:t>
      </w:r>
      <w:r w:rsidR="00BC4E8E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0</w:t>
      </w:r>
      <w:r w:rsidR="002B21E5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,</w:t>
      </w:r>
      <w:r w:rsidR="00BC4E8E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>5</w:t>
      </w:r>
      <w:r w:rsidR="002B21E5"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000 ±0,0005) г </w:t>
      </w:r>
      <w:r w:rsidRPr="00433D7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анализируемой смеси </w:t>
      </w:r>
      <w:r w:rsidRPr="00433D74">
        <w:rPr>
          <w:rFonts w:ascii="Times New Roman" w:hAnsi="Times New Roman" w:cs="Times New Roman"/>
          <w:sz w:val="28"/>
          <w:szCs w:val="28"/>
        </w:rPr>
        <w:t>добавляют</w:t>
      </w:r>
      <w:r w:rsidR="00BC4E8E" w:rsidRPr="00433D74">
        <w:rPr>
          <w:rFonts w:ascii="Times New Roman" w:hAnsi="Times New Roman" w:cs="Times New Roman"/>
          <w:sz w:val="28"/>
          <w:szCs w:val="28"/>
        </w:rPr>
        <w:t xml:space="preserve"> </w:t>
      </w:r>
      <w:r w:rsidR="003B1B90" w:rsidRPr="00433D74">
        <w:rPr>
          <w:rFonts w:ascii="Times New Roman" w:hAnsi="Times New Roman" w:cs="Times New Roman"/>
          <w:sz w:val="28"/>
          <w:szCs w:val="28"/>
        </w:rPr>
        <w:t>4,5</w:t>
      </w:r>
      <w:r w:rsidR="00C557A0" w:rsidRPr="00433D74">
        <w:rPr>
          <w:rFonts w:ascii="Times New Roman" w:hAnsi="Times New Roman" w:cs="Times New Roman"/>
          <w:sz w:val="28"/>
          <w:szCs w:val="28"/>
        </w:rPr>
        <w:t>0</w:t>
      </w:r>
      <w:r w:rsidR="00A436DB" w:rsidRPr="00433D74">
        <w:rPr>
          <w:rFonts w:ascii="Times New Roman" w:hAnsi="Times New Roman" w:cs="Times New Roman"/>
          <w:sz w:val="28"/>
          <w:szCs w:val="28"/>
        </w:rPr>
        <w:t xml:space="preserve"> см</w:t>
      </w:r>
      <w:r w:rsidR="00B5293C" w:rsidRPr="00433D7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436DB" w:rsidRPr="00433D74">
        <w:rPr>
          <w:rFonts w:ascii="Times New Roman" w:hAnsi="Times New Roman" w:cs="Times New Roman"/>
          <w:sz w:val="28"/>
          <w:szCs w:val="28"/>
        </w:rPr>
        <w:t xml:space="preserve"> раствора азотной кислоты с массовой долей </w:t>
      </w:r>
      <w:r w:rsidR="003B1B90" w:rsidRPr="00433D74">
        <w:rPr>
          <w:rFonts w:ascii="Times New Roman" w:hAnsi="Times New Roman" w:cs="Times New Roman"/>
          <w:sz w:val="28"/>
          <w:szCs w:val="28"/>
        </w:rPr>
        <w:t>2</w:t>
      </w:r>
      <w:r w:rsidR="00A436DB" w:rsidRPr="00433D74">
        <w:rPr>
          <w:rFonts w:ascii="Times New Roman" w:hAnsi="Times New Roman" w:cs="Times New Roman"/>
          <w:sz w:val="28"/>
          <w:szCs w:val="28"/>
        </w:rPr>
        <w:t>5%</w:t>
      </w:r>
      <w:r w:rsidR="00B5293C" w:rsidRPr="00433D74">
        <w:rPr>
          <w:rFonts w:ascii="Times New Roman" w:hAnsi="Times New Roman" w:cs="Times New Roman"/>
          <w:sz w:val="28"/>
          <w:szCs w:val="28"/>
        </w:rPr>
        <w:t xml:space="preserve">, </w:t>
      </w:r>
      <w:r w:rsidR="002B21E5" w:rsidRPr="00433D74">
        <w:rPr>
          <w:rFonts w:ascii="Times New Roman" w:hAnsi="Times New Roman" w:cs="Times New Roman"/>
          <w:sz w:val="28"/>
          <w:szCs w:val="28"/>
        </w:rPr>
        <w:t>суспензию</w:t>
      </w:r>
      <w:r w:rsidR="00E24A94" w:rsidRPr="00433D74">
        <w:rPr>
          <w:rFonts w:ascii="Times New Roman" w:hAnsi="Times New Roman" w:cs="Times New Roman"/>
          <w:sz w:val="28"/>
          <w:szCs w:val="28"/>
        </w:rPr>
        <w:t xml:space="preserve"> </w:t>
      </w:r>
      <w:r w:rsidR="002B21E5" w:rsidRPr="00433D74">
        <w:rPr>
          <w:rFonts w:ascii="Times New Roman" w:hAnsi="Times New Roman" w:cs="Times New Roman"/>
          <w:sz w:val="28"/>
          <w:szCs w:val="28"/>
        </w:rPr>
        <w:t xml:space="preserve">количественно </w:t>
      </w:r>
      <w:r w:rsidR="00B5293C" w:rsidRPr="00433D74">
        <w:rPr>
          <w:rFonts w:ascii="Times New Roman" w:hAnsi="Times New Roman" w:cs="Times New Roman"/>
          <w:sz w:val="28"/>
          <w:szCs w:val="28"/>
        </w:rPr>
        <w:t xml:space="preserve">переносят в мерную колбу вместимостью </w:t>
      </w:r>
      <w:r w:rsidR="00C557A0" w:rsidRPr="00433D74">
        <w:rPr>
          <w:rFonts w:ascii="Times New Roman" w:hAnsi="Times New Roman" w:cs="Times New Roman"/>
          <w:sz w:val="28"/>
          <w:szCs w:val="28"/>
        </w:rPr>
        <w:t>1</w:t>
      </w:r>
      <w:r w:rsidR="00B5293C" w:rsidRPr="00433D74">
        <w:rPr>
          <w:rFonts w:ascii="Times New Roman" w:hAnsi="Times New Roman" w:cs="Times New Roman"/>
          <w:sz w:val="28"/>
          <w:szCs w:val="28"/>
        </w:rPr>
        <w:t>00</w:t>
      </w:r>
      <w:r w:rsidR="00B86797" w:rsidRPr="00433D74">
        <w:rPr>
          <w:rFonts w:ascii="Times New Roman" w:hAnsi="Times New Roman" w:cs="Times New Roman"/>
          <w:sz w:val="28"/>
          <w:szCs w:val="28"/>
        </w:rPr>
        <w:t>,00</w:t>
      </w:r>
      <w:r w:rsidR="00B5293C" w:rsidRPr="00433D74">
        <w:rPr>
          <w:rFonts w:ascii="Times New Roman" w:hAnsi="Times New Roman" w:cs="Times New Roman"/>
          <w:sz w:val="28"/>
          <w:szCs w:val="28"/>
        </w:rPr>
        <w:t xml:space="preserve"> см</w:t>
      </w:r>
      <w:r w:rsidR="00B5293C" w:rsidRPr="00433D7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B21E5" w:rsidRPr="00433D74">
        <w:rPr>
          <w:rFonts w:ascii="Times New Roman" w:hAnsi="Times New Roman" w:cs="Times New Roman"/>
          <w:sz w:val="28"/>
          <w:szCs w:val="28"/>
        </w:rPr>
        <w:t>, перемешивают до полного растворения</w:t>
      </w:r>
      <w:r w:rsidR="00E24A94" w:rsidRPr="00433D74">
        <w:rPr>
          <w:rFonts w:ascii="Times New Roman" w:hAnsi="Times New Roman" w:cs="Times New Roman"/>
          <w:sz w:val="28"/>
          <w:szCs w:val="28"/>
        </w:rPr>
        <w:t xml:space="preserve"> </w:t>
      </w:r>
      <w:r w:rsidR="002B21E5" w:rsidRPr="00433D74">
        <w:rPr>
          <w:rFonts w:ascii="Times New Roman" w:hAnsi="Times New Roman" w:cs="Times New Roman"/>
          <w:sz w:val="28"/>
          <w:szCs w:val="28"/>
        </w:rPr>
        <w:t xml:space="preserve">навески </w:t>
      </w:r>
      <w:r w:rsidR="00A436DB" w:rsidRPr="00433D74">
        <w:rPr>
          <w:rFonts w:ascii="Times New Roman" w:hAnsi="Times New Roman" w:cs="Times New Roman"/>
          <w:sz w:val="28"/>
          <w:szCs w:val="28"/>
        </w:rPr>
        <w:t xml:space="preserve">и доводят объем раствора </w:t>
      </w:r>
      <w:r w:rsidR="00B5293C" w:rsidRPr="00433D74">
        <w:rPr>
          <w:rFonts w:ascii="Times New Roman" w:hAnsi="Times New Roman" w:cs="Times New Roman"/>
          <w:sz w:val="28"/>
          <w:szCs w:val="28"/>
        </w:rPr>
        <w:t xml:space="preserve">дистиллированной </w:t>
      </w:r>
      <w:r w:rsidR="00A436DB" w:rsidRPr="00433D74">
        <w:rPr>
          <w:rFonts w:ascii="Times New Roman" w:hAnsi="Times New Roman" w:cs="Times New Roman"/>
          <w:sz w:val="28"/>
          <w:szCs w:val="28"/>
        </w:rPr>
        <w:t>водой до метки.</w:t>
      </w:r>
      <w:r w:rsidR="00D93F3D" w:rsidRPr="00433D74">
        <w:rPr>
          <w:rFonts w:ascii="Times New Roman" w:hAnsi="Times New Roman" w:cs="Times New Roman"/>
          <w:sz w:val="28"/>
          <w:szCs w:val="28"/>
        </w:rPr>
        <w:t xml:space="preserve"> </w:t>
      </w:r>
      <w:r w:rsidR="00283407" w:rsidRPr="00433D74">
        <w:rPr>
          <w:rFonts w:ascii="Times New Roman" w:hAnsi="Times New Roman" w:cs="Times New Roman"/>
          <w:sz w:val="28"/>
          <w:szCs w:val="28"/>
        </w:rPr>
        <w:t xml:space="preserve">В коническую колбу </w:t>
      </w:r>
      <w:r w:rsidR="00283407" w:rsidRPr="00433D74">
        <w:rPr>
          <w:rFonts w:ascii="Times New Roman" w:hAnsi="Times New Roman" w:cs="Times New Roman"/>
          <w:sz w:val="28"/>
          <w:szCs w:val="28"/>
          <w:lang w:eastAsia="en-US"/>
        </w:rPr>
        <w:t>вместимостью 250 см</w:t>
      </w:r>
      <w:r w:rsidR="00283407" w:rsidRPr="00433D7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3 </w:t>
      </w:r>
      <w:r w:rsidR="00283407" w:rsidRPr="00433D74">
        <w:rPr>
          <w:rFonts w:ascii="Times New Roman" w:hAnsi="Times New Roman" w:cs="Times New Roman"/>
          <w:sz w:val="28"/>
          <w:szCs w:val="28"/>
        </w:rPr>
        <w:t xml:space="preserve">отбирают </w:t>
      </w:r>
      <w:r w:rsidR="00A436DB" w:rsidRPr="00433D74">
        <w:rPr>
          <w:rFonts w:ascii="Times New Roman" w:hAnsi="Times New Roman" w:cs="Times New Roman"/>
          <w:sz w:val="28"/>
          <w:szCs w:val="28"/>
        </w:rPr>
        <w:t>25</w:t>
      </w:r>
      <w:r w:rsidR="006B5DEE" w:rsidRPr="00433D74">
        <w:rPr>
          <w:rFonts w:ascii="Times New Roman" w:hAnsi="Times New Roman" w:cs="Times New Roman"/>
          <w:sz w:val="28"/>
          <w:szCs w:val="28"/>
        </w:rPr>
        <w:t>,00</w:t>
      </w:r>
      <w:r w:rsidR="00A436DB" w:rsidRPr="00433D74">
        <w:rPr>
          <w:rFonts w:ascii="Times New Roman" w:hAnsi="Times New Roman" w:cs="Times New Roman"/>
          <w:sz w:val="28"/>
          <w:szCs w:val="28"/>
        </w:rPr>
        <w:t xml:space="preserve"> см</w:t>
      </w:r>
      <w:r w:rsidR="00B5293C" w:rsidRPr="00433D7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436DB" w:rsidRPr="00433D74">
        <w:rPr>
          <w:rFonts w:ascii="Times New Roman" w:hAnsi="Times New Roman" w:cs="Times New Roman"/>
          <w:sz w:val="28"/>
          <w:szCs w:val="28"/>
        </w:rPr>
        <w:t xml:space="preserve"> по</w:t>
      </w:r>
      <w:r w:rsidR="00283407" w:rsidRPr="00433D74">
        <w:rPr>
          <w:rFonts w:ascii="Times New Roman" w:hAnsi="Times New Roman" w:cs="Times New Roman"/>
          <w:sz w:val="28"/>
          <w:szCs w:val="28"/>
        </w:rPr>
        <w:t>лученного раствора</w:t>
      </w:r>
      <w:r w:rsidR="00A436DB" w:rsidRPr="00433D74">
        <w:rPr>
          <w:rFonts w:ascii="Times New Roman" w:hAnsi="Times New Roman" w:cs="Times New Roman"/>
          <w:sz w:val="28"/>
          <w:szCs w:val="28"/>
        </w:rPr>
        <w:t>,</w:t>
      </w:r>
      <w:r w:rsidR="00E24A94" w:rsidRPr="00433D74">
        <w:rPr>
          <w:rFonts w:ascii="Times New Roman" w:hAnsi="Times New Roman" w:cs="Times New Roman"/>
          <w:sz w:val="28"/>
          <w:szCs w:val="28"/>
        </w:rPr>
        <w:t xml:space="preserve"> </w:t>
      </w:r>
      <w:r w:rsidR="0060127B" w:rsidRPr="00433D74">
        <w:rPr>
          <w:rFonts w:ascii="Times New Roman" w:hAnsi="Times New Roman" w:cs="Times New Roman"/>
          <w:sz w:val="28"/>
          <w:szCs w:val="28"/>
        </w:rPr>
        <w:t>до</w:t>
      </w:r>
      <w:r w:rsidR="00A24C0B" w:rsidRPr="00433D74">
        <w:rPr>
          <w:rFonts w:ascii="Times New Roman" w:hAnsi="Times New Roman" w:cs="Times New Roman"/>
          <w:sz w:val="28"/>
          <w:szCs w:val="28"/>
        </w:rPr>
        <w:t xml:space="preserve">бавляют </w:t>
      </w:r>
      <w:r w:rsidR="00A436DB" w:rsidRPr="00433D74">
        <w:rPr>
          <w:rFonts w:ascii="Times New Roman" w:hAnsi="Times New Roman" w:cs="Times New Roman"/>
          <w:sz w:val="28"/>
          <w:szCs w:val="28"/>
        </w:rPr>
        <w:t>75</w:t>
      </w:r>
      <w:r w:rsidR="006B5DEE" w:rsidRPr="00433D74">
        <w:rPr>
          <w:rFonts w:ascii="Times New Roman" w:hAnsi="Times New Roman" w:cs="Times New Roman"/>
          <w:sz w:val="28"/>
          <w:szCs w:val="28"/>
        </w:rPr>
        <w:t>,0</w:t>
      </w:r>
      <w:r w:rsidR="00A436DB" w:rsidRPr="00433D74">
        <w:rPr>
          <w:rFonts w:ascii="Times New Roman" w:hAnsi="Times New Roman" w:cs="Times New Roman"/>
          <w:sz w:val="28"/>
          <w:szCs w:val="28"/>
        </w:rPr>
        <w:t xml:space="preserve"> см</w:t>
      </w:r>
      <w:r w:rsidR="00B5293C" w:rsidRPr="00433D7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436DB" w:rsidRPr="00433D74">
        <w:rPr>
          <w:rFonts w:ascii="Times New Roman" w:hAnsi="Times New Roman" w:cs="Times New Roman"/>
          <w:sz w:val="28"/>
          <w:szCs w:val="28"/>
        </w:rPr>
        <w:t xml:space="preserve"> воды, прибавляют </w:t>
      </w:r>
      <w:r w:rsidR="006B5DEE" w:rsidRPr="00433D74">
        <w:rPr>
          <w:rFonts w:ascii="Times New Roman" w:hAnsi="Times New Roman" w:cs="Times New Roman"/>
          <w:sz w:val="28"/>
          <w:szCs w:val="28"/>
        </w:rPr>
        <w:t>приблизительно 0,</w:t>
      </w:r>
      <w:r w:rsidR="00BC4E8E" w:rsidRPr="00433D74">
        <w:rPr>
          <w:rFonts w:ascii="Times New Roman" w:hAnsi="Times New Roman" w:cs="Times New Roman"/>
          <w:sz w:val="28"/>
          <w:szCs w:val="28"/>
        </w:rPr>
        <w:t xml:space="preserve">2 </w:t>
      </w:r>
      <w:r w:rsidR="006B5DEE" w:rsidRPr="00433D74">
        <w:rPr>
          <w:rFonts w:ascii="Times New Roman" w:hAnsi="Times New Roman" w:cs="Times New Roman"/>
          <w:sz w:val="28"/>
          <w:szCs w:val="28"/>
        </w:rPr>
        <w:t>г</w:t>
      </w:r>
      <w:r w:rsidR="00E24A94" w:rsidRPr="00433D74">
        <w:rPr>
          <w:rFonts w:ascii="Times New Roman" w:hAnsi="Times New Roman" w:cs="Times New Roman"/>
          <w:sz w:val="28"/>
          <w:szCs w:val="28"/>
        </w:rPr>
        <w:t xml:space="preserve"> </w:t>
      </w:r>
      <w:r w:rsidR="006B5DEE" w:rsidRPr="00433D74">
        <w:rPr>
          <w:rFonts w:ascii="Times New Roman" w:hAnsi="Times New Roman" w:cs="Times New Roman"/>
          <w:sz w:val="28"/>
          <w:szCs w:val="28"/>
        </w:rPr>
        <w:t xml:space="preserve">индикаторной смеси </w:t>
      </w:r>
      <w:r w:rsidR="00A436DB" w:rsidRPr="00433D74">
        <w:rPr>
          <w:rFonts w:ascii="Times New Roman" w:hAnsi="Times New Roman" w:cs="Times New Roman"/>
          <w:sz w:val="28"/>
          <w:szCs w:val="28"/>
        </w:rPr>
        <w:t xml:space="preserve">ксиленолового оранжевого и титруют из бюретки раствором </w:t>
      </w:r>
      <w:r w:rsidR="00D54BAB" w:rsidRPr="00433D74">
        <w:rPr>
          <w:rFonts w:ascii="Times New Roman" w:hAnsi="Times New Roman" w:cs="Times New Roman"/>
          <w:sz w:val="28"/>
          <w:szCs w:val="28"/>
        </w:rPr>
        <w:t>Трилона Б</w:t>
      </w:r>
      <w:r w:rsidR="00A436DB" w:rsidRPr="00433D74">
        <w:rPr>
          <w:rFonts w:ascii="Times New Roman" w:hAnsi="Times New Roman" w:cs="Times New Roman"/>
          <w:sz w:val="28"/>
          <w:szCs w:val="28"/>
        </w:rPr>
        <w:t xml:space="preserve"> молярной концентрации </w:t>
      </w:r>
      <w:r w:rsidR="00625BBE" w:rsidRPr="00433D74">
        <w:rPr>
          <w:rFonts w:ascii="Times New Roman" w:hAnsi="Times New Roman" w:cs="Times New Roman"/>
          <w:sz w:val="28"/>
          <w:szCs w:val="28"/>
        </w:rPr>
        <w:t>С(</w:t>
      </w:r>
      <w:r w:rsidR="00A436DB" w:rsidRPr="00433D74">
        <w:rPr>
          <w:rFonts w:ascii="Times New Roman" w:hAnsi="Times New Roman" w:cs="Times New Roman"/>
          <w:sz w:val="28"/>
          <w:szCs w:val="28"/>
        </w:rPr>
        <w:t>ди-Na-ЭДТА)=0,0</w:t>
      </w:r>
      <w:r w:rsidR="00625BBE" w:rsidRPr="00433D74">
        <w:rPr>
          <w:rFonts w:ascii="Times New Roman" w:hAnsi="Times New Roman" w:cs="Times New Roman"/>
          <w:sz w:val="28"/>
          <w:szCs w:val="28"/>
        </w:rPr>
        <w:t>25</w:t>
      </w:r>
      <w:r w:rsidR="00A436DB" w:rsidRPr="00433D74">
        <w:rPr>
          <w:rFonts w:ascii="Times New Roman" w:hAnsi="Times New Roman" w:cs="Times New Roman"/>
          <w:sz w:val="28"/>
          <w:szCs w:val="28"/>
        </w:rPr>
        <w:t xml:space="preserve"> моль/дм</w:t>
      </w:r>
      <w:r w:rsidR="00B5293C" w:rsidRPr="00433D7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24C0B" w:rsidRPr="00433D74">
        <w:rPr>
          <w:rFonts w:ascii="Times New Roman" w:hAnsi="Times New Roman" w:cs="Times New Roman"/>
          <w:sz w:val="28"/>
          <w:szCs w:val="28"/>
        </w:rPr>
        <w:t xml:space="preserve"> до перехода роз</w:t>
      </w:r>
      <w:r w:rsidR="003B1B90" w:rsidRPr="00433D74">
        <w:rPr>
          <w:rFonts w:ascii="Times New Roman" w:hAnsi="Times New Roman" w:cs="Times New Roman"/>
          <w:sz w:val="28"/>
          <w:szCs w:val="28"/>
        </w:rPr>
        <w:t xml:space="preserve">овой окраски раствора в </w:t>
      </w:r>
      <w:r w:rsidR="00A24C0B" w:rsidRPr="00433D74">
        <w:rPr>
          <w:rFonts w:ascii="Times New Roman" w:hAnsi="Times New Roman" w:cs="Times New Roman"/>
          <w:sz w:val="28"/>
          <w:szCs w:val="28"/>
        </w:rPr>
        <w:t>желтую</w:t>
      </w:r>
      <w:r w:rsidR="00204A38" w:rsidRPr="00433D74">
        <w:rPr>
          <w:rFonts w:ascii="Times New Roman" w:hAnsi="Times New Roman" w:cs="Times New Roman"/>
          <w:sz w:val="28"/>
          <w:szCs w:val="28"/>
        </w:rPr>
        <w:t xml:space="preserve">, устойчивой в течении 1 минуты. </w:t>
      </w:r>
      <w:r w:rsidR="002B21E5" w:rsidRPr="00433D74">
        <w:rPr>
          <w:rFonts w:ascii="Times New Roman" w:hAnsi="Times New Roman" w:cs="Times New Roman"/>
          <w:sz w:val="28"/>
          <w:szCs w:val="28"/>
        </w:rPr>
        <w:t xml:space="preserve"> По бюретке </w:t>
      </w:r>
      <w:r w:rsidR="00B86797" w:rsidRPr="00433D74">
        <w:rPr>
          <w:rFonts w:ascii="Times New Roman" w:hAnsi="Times New Roman" w:cs="Times New Roman"/>
          <w:sz w:val="28"/>
          <w:szCs w:val="28"/>
        </w:rPr>
        <w:t>фиксируют</w:t>
      </w:r>
      <w:r w:rsidR="002B21E5" w:rsidRPr="00433D74">
        <w:rPr>
          <w:rFonts w:ascii="Times New Roman" w:hAnsi="Times New Roman" w:cs="Times New Roman"/>
          <w:sz w:val="28"/>
          <w:szCs w:val="28"/>
        </w:rPr>
        <w:t xml:space="preserve"> объем (</w:t>
      </w:r>
      <w:r w:rsidR="002B21E5" w:rsidRPr="00433D7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2B21E5" w:rsidRPr="00433D7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="002B21E5" w:rsidRPr="00433D74">
        <w:rPr>
          <w:rFonts w:ascii="Times New Roman" w:hAnsi="Times New Roman" w:cs="Times New Roman"/>
          <w:sz w:val="28"/>
          <w:szCs w:val="28"/>
        </w:rPr>
        <w:t>) пошедший на титрование висмута</w:t>
      </w:r>
      <w:r w:rsidR="00204A38" w:rsidRPr="00433D74">
        <w:rPr>
          <w:rFonts w:ascii="Times New Roman" w:hAnsi="Times New Roman" w:cs="Times New Roman"/>
          <w:sz w:val="28"/>
          <w:szCs w:val="28"/>
        </w:rPr>
        <w:t>.</w:t>
      </w:r>
    </w:p>
    <w:p w:rsidR="002B21E5" w:rsidRPr="00433D74" w:rsidRDefault="002B21E5" w:rsidP="00433D74">
      <w:pPr>
        <w:pStyle w:val="FORMATTEXT"/>
        <w:tabs>
          <w:tab w:val="left" w:pos="70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D74">
        <w:rPr>
          <w:rFonts w:ascii="Times New Roman" w:hAnsi="Times New Roman" w:cs="Times New Roman"/>
          <w:sz w:val="28"/>
          <w:szCs w:val="28"/>
        </w:rPr>
        <w:t>Затем добавляют 10,00 см</w:t>
      </w:r>
      <w:r w:rsidRPr="00433D7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C4E8E" w:rsidRPr="00433D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33D74">
        <w:rPr>
          <w:rFonts w:ascii="Times New Roman" w:hAnsi="Times New Roman" w:cs="Times New Roman"/>
          <w:sz w:val="28"/>
          <w:szCs w:val="28"/>
        </w:rPr>
        <w:t xml:space="preserve">буферного раствора </w:t>
      </w:r>
      <w:r w:rsidRPr="00433D7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33D74">
        <w:rPr>
          <w:rFonts w:ascii="Times New Roman" w:hAnsi="Times New Roman" w:cs="Times New Roman"/>
          <w:sz w:val="28"/>
          <w:szCs w:val="28"/>
        </w:rPr>
        <w:t xml:space="preserve"> и продолжают титрование </w:t>
      </w:r>
      <w:r w:rsidR="00875E0E" w:rsidRPr="00433D74">
        <w:rPr>
          <w:rFonts w:ascii="Times New Roman" w:hAnsi="Times New Roman" w:cs="Times New Roman"/>
          <w:sz w:val="28"/>
          <w:szCs w:val="28"/>
        </w:rPr>
        <w:t xml:space="preserve">до перехода розовой окраски раствора в лимонно-желтую. По бюретке </w:t>
      </w:r>
      <w:r w:rsidR="00B86797" w:rsidRPr="00433D74">
        <w:rPr>
          <w:rFonts w:ascii="Times New Roman" w:hAnsi="Times New Roman" w:cs="Times New Roman"/>
          <w:sz w:val="28"/>
          <w:szCs w:val="28"/>
        </w:rPr>
        <w:t>фиксируют</w:t>
      </w:r>
      <w:r w:rsidR="00875E0E" w:rsidRPr="00433D74">
        <w:rPr>
          <w:rFonts w:ascii="Times New Roman" w:hAnsi="Times New Roman" w:cs="Times New Roman"/>
          <w:sz w:val="28"/>
          <w:szCs w:val="28"/>
        </w:rPr>
        <w:t xml:space="preserve"> объем (</w:t>
      </w:r>
      <w:r w:rsidR="00875E0E" w:rsidRPr="00433D7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875E0E" w:rsidRPr="00433D74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875E0E" w:rsidRPr="00433D74">
        <w:rPr>
          <w:rFonts w:ascii="Times New Roman" w:hAnsi="Times New Roman" w:cs="Times New Roman"/>
          <w:sz w:val="28"/>
          <w:szCs w:val="28"/>
        </w:rPr>
        <w:t xml:space="preserve">) </w:t>
      </w:r>
      <w:r w:rsidR="00235984" w:rsidRPr="00433D74">
        <w:rPr>
          <w:rFonts w:ascii="Times New Roman" w:hAnsi="Times New Roman" w:cs="Times New Roman"/>
          <w:sz w:val="28"/>
          <w:szCs w:val="28"/>
        </w:rPr>
        <w:t>пошедший на титрование</w:t>
      </w:r>
      <w:r w:rsidR="00875E0E" w:rsidRPr="00433D74">
        <w:rPr>
          <w:rFonts w:ascii="Times New Roman" w:hAnsi="Times New Roman" w:cs="Times New Roman"/>
          <w:sz w:val="28"/>
          <w:szCs w:val="28"/>
        </w:rPr>
        <w:t>.</w:t>
      </w:r>
    </w:p>
    <w:p w:rsidR="00433D74" w:rsidRDefault="00433D74" w:rsidP="00433D74">
      <w:pPr>
        <w:pStyle w:val="ac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</w:pPr>
    </w:p>
    <w:p w:rsidR="006911A6" w:rsidRPr="00433D74" w:rsidRDefault="00433D74" w:rsidP="00433D74">
      <w:pPr>
        <w:pStyle w:val="ac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  <w:t xml:space="preserve">5. </w:t>
      </w:r>
      <w:r w:rsidR="00D43D6C" w:rsidRPr="00433D74"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  <w:t xml:space="preserve"> </w:t>
      </w:r>
      <w:r w:rsidR="00FE6C53" w:rsidRPr="00433D74">
        <w:rPr>
          <w:rFonts w:ascii="Times New Roman" w:hAnsi="Times New Roman"/>
          <w:b/>
          <w:color w:val="000000"/>
          <w:spacing w:val="-10"/>
          <w:sz w:val="28"/>
          <w:szCs w:val="28"/>
          <w:lang w:eastAsia="ru-RU"/>
        </w:rPr>
        <w:t>Обработка результатов</w:t>
      </w:r>
    </w:p>
    <w:p w:rsidR="003E7014" w:rsidRPr="00433D74" w:rsidRDefault="00433D74" w:rsidP="00433D74">
      <w:pPr>
        <w:widowControl w:val="0"/>
        <w:tabs>
          <w:tab w:val="left" w:pos="84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5</w:t>
      </w:r>
      <w:r w:rsidR="001D55EC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.1 </w:t>
      </w:r>
      <w:r w:rsidR="00924769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Массовую </w:t>
      </w:r>
      <w:r w:rsidR="00CC0573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долю </w:t>
      </w:r>
      <w:r w:rsidR="00C81B18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висмута</w:t>
      </w:r>
      <w:r w:rsidR="00E24A94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924769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в анализируемо</w:t>
      </w:r>
      <w:r w:rsidR="00875E0E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й</w:t>
      </w:r>
      <w:r w:rsidR="00510B9E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875E0E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смеси</w:t>
      </w:r>
      <w:r w:rsidR="00924769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(</w:t>
      </w:r>
      <w:r w:rsidR="00924769" w:rsidRPr="00433D74">
        <w:rPr>
          <w:rFonts w:ascii="Times New Roman" w:hAnsi="Times New Roman"/>
          <w:i/>
          <w:color w:val="000000"/>
          <w:spacing w:val="-8"/>
          <w:sz w:val="28"/>
          <w:szCs w:val="28"/>
          <w:lang w:eastAsia="ru-RU"/>
        </w:rPr>
        <w:t>Х</w:t>
      </w:r>
      <w:r w:rsidR="00924769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) в </w:t>
      </w:r>
      <w:r w:rsidR="00CC0573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процентах вычисляют</w:t>
      </w:r>
      <w:r w:rsidR="00924769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по формуле</w:t>
      </w:r>
    </w:p>
    <w:p w:rsidR="00D0019C" w:rsidRPr="00433D74" w:rsidRDefault="00D0019C" w:rsidP="00433D74">
      <w:pPr>
        <w:widowControl w:val="0"/>
        <w:tabs>
          <w:tab w:val="left" w:pos="84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</w:p>
    <w:p w:rsidR="00AB1481" w:rsidRPr="00433D74" w:rsidRDefault="00BE3472" w:rsidP="00433D74">
      <w:pPr>
        <w:widowControl w:val="0"/>
        <w:tabs>
          <w:tab w:val="left" w:pos="844"/>
        </w:tabs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noProof/>
          <w:position w:val="-24"/>
          <w:sz w:val="28"/>
          <w:szCs w:val="28"/>
          <w:lang w:eastAsia="ru-RU"/>
        </w:rPr>
        <w:object w:dxaOrig="2500" w:dyaOrig="620">
          <v:shape id="_x0000_i1027" type="#_x0000_t75" style="width:124pt;height:30.5pt" o:ole="">
            <v:imagedata r:id="rId10" o:title=""/>
          </v:shape>
          <o:OLEObject Type="Embed" ProgID="Equation.3" ShapeID="_x0000_i1027" DrawAspect="Content" ObjectID="_1738471133" r:id="rId11"/>
        </w:object>
      </w:r>
      <w:r w:rsidR="005F2ADB">
        <w:rPr>
          <w:rFonts w:ascii="Times New Roman" w:hAnsi="Times New Roman"/>
          <w:sz w:val="28"/>
          <w:szCs w:val="28"/>
          <w:lang w:eastAsia="ru-RU"/>
        </w:rPr>
        <w:t>,</w:t>
      </w:r>
      <w:r w:rsidR="005F2ADB">
        <w:rPr>
          <w:rFonts w:ascii="Times New Roman" w:hAnsi="Times New Roman"/>
          <w:sz w:val="28"/>
          <w:szCs w:val="28"/>
          <w:lang w:eastAsia="ru-RU"/>
        </w:rPr>
        <w:tab/>
      </w:r>
      <w:r w:rsidR="005F2ADB">
        <w:rPr>
          <w:rFonts w:ascii="Times New Roman" w:hAnsi="Times New Roman"/>
          <w:sz w:val="28"/>
          <w:szCs w:val="28"/>
          <w:lang w:eastAsia="ru-RU"/>
        </w:rPr>
        <w:tab/>
      </w:r>
      <w:r w:rsidR="005F2ADB">
        <w:rPr>
          <w:rFonts w:ascii="Times New Roman" w:hAnsi="Times New Roman"/>
          <w:sz w:val="28"/>
          <w:szCs w:val="28"/>
          <w:lang w:eastAsia="ru-RU"/>
        </w:rPr>
        <w:tab/>
      </w:r>
      <w:r w:rsidR="005F2ADB">
        <w:rPr>
          <w:rFonts w:ascii="Times New Roman" w:hAnsi="Times New Roman"/>
          <w:sz w:val="28"/>
          <w:szCs w:val="28"/>
          <w:lang w:eastAsia="ru-RU"/>
        </w:rPr>
        <w:tab/>
      </w:r>
      <w:r w:rsidR="005F2ADB">
        <w:rPr>
          <w:rFonts w:ascii="Times New Roman" w:hAnsi="Times New Roman"/>
          <w:sz w:val="28"/>
          <w:szCs w:val="28"/>
          <w:lang w:eastAsia="ru-RU"/>
        </w:rPr>
        <w:tab/>
      </w:r>
      <w:r w:rsidR="00AB1481" w:rsidRPr="00433D74">
        <w:rPr>
          <w:rFonts w:ascii="Times New Roman" w:hAnsi="Times New Roman"/>
          <w:sz w:val="28"/>
          <w:szCs w:val="28"/>
          <w:lang w:eastAsia="ru-RU"/>
        </w:rPr>
        <w:t>(</w:t>
      </w:r>
      <w:r w:rsidR="00F55872" w:rsidRPr="00433D74">
        <w:rPr>
          <w:rFonts w:ascii="Times New Roman" w:hAnsi="Times New Roman"/>
          <w:sz w:val="28"/>
          <w:szCs w:val="28"/>
          <w:lang w:eastAsia="ru-RU"/>
        </w:rPr>
        <w:t>2</w:t>
      </w:r>
      <w:r w:rsidR="00AB1481" w:rsidRPr="00433D74">
        <w:rPr>
          <w:rFonts w:ascii="Times New Roman" w:hAnsi="Times New Roman"/>
          <w:sz w:val="28"/>
          <w:szCs w:val="28"/>
          <w:lang w:eastAsia="ru-RU"/>
        </w:rPr>
        <w:t>)</w:t>
      </w:r>
    </w:p>
    <w:p w:rsidR="00234F39" w:rsidRPr="00433D74" w:rsidRDefault="00B5293C" w:rsidP="00433D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г</w:t>
      </w:r>
      <w:r w:rsidR="009A63E8" w:rsidRPr="00433D74">
        <w:rPr>
          <w:rFonts w:ascii="Times New Roman" w:hAnsi="Times New Roman"/>
          <w:sz w:val="28"/>
          <w:szCs w:val="28"/>
          <w:lang w:eastAsia="ru-RU"/>
        </w:rPr>
        <w:t>де</w:t>
      </w:r>
      <w:r w:rsidR="00AB1481" w:rsidRPr="00433D74">
        <w:rPr>
          <w:rFonts w:ascii="Times New Roman" w:hAnsi="Times New Roman"/>
          <w:sz w:val="28"/>
          <w:szCs w:val="28"/>
          <w:lang w:val="en-US" w:eastAsia="ru-RU"/>
        </w:rPr>
        <w:t>  </w:t>
      </w:r>
      <w:r w:rsidR="00875E0E" w:rsidRPr="00433D74">
        <w:rPr>
          <w:rFonts w:ascii="Times New Roman" w:hAnsi="Times New Roman"/>
          <w:sz w:val="28"/>
          <w:szCs w:val="28"/>
          <w:lang w:eastAsia="ru-RU"/>
        </w:rPr>
        <w:tab/>
      </w:r>
      <w:r w:rsidR="00234F39" w:rsidRPr="00433D74">
        <w:rPr>
          <w:rFonts w:ascii="Times New Roman" w:hAnsi="Times New Roman"/>
          <w:i/>
          <w:sz w:val="28"/>
          <w:szCs w:val="28"/>
          <w:lang w:val="en-US" w:eastAsia="ru-RU"/>
        </w:rPr>
        <w:t>V</w:t>
      </w:r>
      <w:r w:rsidR="00234F39" w:rsidRPr="00433D74">
        <w:rPr>
          <w:rFonts w:ascii="Times New Roman" w:hAnsi="Times New Roman"/>
          <w:sz w:val="28"/>
          <w:szCs w:val="28"/>
          <w:lang w:eastAsia="ru-RU"/>
        </w:rPr>
        <w:t>- общий объем раствора анализируемо</w:t>
      </w:r>
      <w:r w:rsidR="00875E0E" w:rsidRPr="00433D74">
        <w:rPr>
          <w:rFonts w:ascii="Times New Roman" w:hAnsi="Times New Roman"/>
          <w:sz w:val="28"/>
          <w:szCs w:val="28"/>
          <w:lang w:eastAsia="ru-RU"/>
        </w:rPr>
        <w:t>й</w:t>
      </w:r>
      <w:r w:rsidR="00E24A94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5E0E" w:rsidRPr="00433D74">
        <w:rPr>
          <w:rFonts w:ascii="Times New Roman" w:hAnsi="Times New Roman"/>
          <w:sz w:val="28"/>
          <w:szCs w:val="28"/>
          <w:lang w:eastAsia="ru-RU"/>
        </w:rPr>
        <w:t>смеси</w:t>
      </w:r>
      <w:r w:rsidR="00234F39" w:rsidRPr="00433D74">
        <w:rPr>
          <w:rFonts w:ascii="Times New Roman" w:hAnsi="Times New Roman"/>
          <w:sz w:val="28"/>
          <w:szCs w:val="28"/>
          <w:lang w:eastAsia="ru-RU"/>
        </w:rPr>
        <w:t>, см</w:t>
      </w:r>
      <w:r w:rsidR="00FB5E5C" w:rsidRPr="00433D74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="00234F39" w:rsidRPr="00433D74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9A63E8" w:rsidRPr="00433D74" w:rsidRDefault="00AB1481" w:rsidP="00433D74">
      <w:pPr>
        <w:pStyle w:val="150"/>
        <w:shd w:val="clear" w:color="auto" w:fill="auto"/>
        <w:spacing w:line="360" w:lineRule="auto"/>
        <w:ind w:firstLine="0"/>
        <w:jc w:val="both"/>
        <w:rPr>
          <w:color w:val="000000"/>
          <w:sz w:val="28"/>
          <w:szCs w:val="28"/>
          <w:lang w:eastAsia="ru-RU"/>
        </w:rPr>
      </w:pPr>
      <w:r w:rsidRPr="00433D74">
        <w:rPr>
          <w:i/>
          <w:iCs/>
          <w:color w:val="000000"/>
          <w:spacing w:val="-1"/>
          <w:sz w:val="28"/>
          <w:szCs w:val="28"/>
          <w:lang w:eastAsia="ru-RU"/>
        </w:rPr>
        <w:tab/>
      </w:r>
      <w:r w:rsidR="009A63E8" w:rsidRPr="00433D74">
        <w:rPr>
          <w:i/>
          <w:iCs/>
          <w:color w:val="000000"/>
          <w:spacing w:val="-1"/>
          <w:sz w:val="28"/>
          <w:szCs w:val="28"/>
          <w:lang w:eastAsia="ru-RU"/>
        </w:rPr>
        <w:t>А</w:t>
      </w:r>
      <w:r w:rsidR="00235984" w:rsidRPr="00433D74">
        <w:rPr>
          <w:color w:val="000000"/>
          <w:spacing w:val="-6"/>
          <w:sz w:val="28"/>
          <w:szCs w:val="28"/>
          <w:lang w:eastAsia="ru-RU"/>
        </w:rPr>
        <w:t>–молярная масса</w:t>
      </w:r>
      <w:r w:rsidR="009A63E8" w:rsidRPr="00433D74">
        <w:rPr>
          <w:color w:val="000000"/>
          <w:sz w:val="28"/>
          <w:szCs w:val="28"/>
          <w:lang w:eastAsia="ru-RU"/>
        </w:rPr>
        <w:t xml:space="preserve"> определяемого элемента, г/моль;</w:t>
      </w:r>
    </w:p>
    <w:p w:rsidR="0060127B" w:rsidRPr="00433D74" w:rsidRDefault="00AB1481" w:rsidP="00433D74">
      <w:pPr>
        <w:pStyle w:val="150"/>
        <w:shd w:val="clear" w:color="auto" w:fill="auto"/>
        <w:spacing w:line="360" w:lineRule="auto"/>
        <w:ind w:firstLine="0"/>
        <w:contextualSpacing/>
        <w:jc w:val="both"/>
        <w:rPr>
          <w:sz w:val="28"/>
          <w:szCs w:val="28"/>
          <w:lang w:eastAsia="ru-RU"/>
        </w:rPr>
      </w:pPr>
      <w:r w:rsidRPr="00433D74">
        <w:rPr>
          <w:i/>
          <w:iCs/>
          <w:color w:val="000000"/>
          <w:spacing w:val="14"/>
          <w:sz w:val="28"/>
          <w:szCs w:val="28"/>
          <w:lang w:eastAsia="ru-RU"/>
        </w:rPr>
        <w:tab/>
      </w:r>
      <w:r w:rsidR="00234F39" w:rsidRPr="00433D74">
        <w:rPr>
          <w:i/>
          <w:iCs/>
          <w:color w:val="000000"/>
          <w:spacing w:val="14"/>
          <w:sz w:val="28"/>
          <w:szCs w:val="28"/>
          <w:lang w:eastAsia="ru-RU"/>
        </w:rPr>
        <w:t>К</w:t>
      </w:r>
      <w:r w:rsidR="00234F39" w:rsidRPr="00433D74">
        <w:rPr>
          <w:color w:val="000000"/>
          <w:sz w:val="28"/>
          <w:szCs w:val="28"/>
          <w:lang w:eastAsia="ru-RU"/>
        </w:rPr>
        <w:t>- коэффициент поправки</w:t>
      </w:r>
      <w:r w:rsidR="00E24A94" w:rsidRPr="00433D74">
        <w:rPr>
          <w:color w:val="000000"/>
          <w:sz w:val="28"/>
          <w:szCs w:val="28"/>
          <w:lang w:eastAsia="ru-RU"/>
        </w:rPr>
        <w:t xml:space="preserve"> </w:t>
      </w:r>
      <w:r w:rsidR="00234F39" w:rsidRPr="00433D74">
        <w:rPr>
          <w:sz w:val="28"/>
          <w:szCs w:val="28"/>
          <w:lang w:eastAsia="ru-RU"/>
        </w:rPr>
        <w:t xml:space="preserve">для раствора </w:t>
      </w:r>
      <w:r w:rsidR="00D54BAB" w:rsidRPr="00433D74">
        <w:rPr>
          <w:sz w:val="28"/>
          <w:szCs w:val="28"/>
          <w:lang w:eastAsia="ru-RU"/>
        </w:rPr>
        <w:t>Трилона Б</w:t>
      </w:r>
      <w:r w:rsidR="00234F39" w:rsidRPr="00433D74">
        <w:rPr>
          <w:sz w:val="28"/>
          <w:szCs w:val="28"/>
          <w:lang w:eastAsia="ru-RU"/>
        </w:rPr>
        <w:t xml:space="preserve"> с молярной концентрацией</w:t>
      </w:r>
      <w:r w:rsidR="00C4663D" w:rsidRPr="00433D74">
        <w:rPr>
          <w:sz w:val="28"/>
          <w:szCs w:val="28"/>
          <w:lang w:eastAsia="ru-RU"/>
        </w:rPr>
        <w:t xml:space="preserve"> </w:t>
      </w:r>
      <w:r w:rsidR="00875E0E" w:rsidRPr="00433D74">
        <w:rPr>
          <w:sz w:val="28"/>
          <w:szCs w:val="28"/>
          <w:lang w:eastAsia="ru-RU"/>
        </w:rPr>
        <w:t>С(</w:t>
      </w:r>
      <w:r w:rsidR="00234F39" w:rsidRPr="00433D74">
        <w:rPr>
          <w:sz w:val="28"/>
          <w:szCs w:val="28"/>
          <w:lang w:eastAsia="ru-RU"/>
        </w:rPr>
        <w:t>ди-NaЭДТА)=0,0</w:t>
      </w:r>
      <w:r w:rsidR="00875E0E" w:rsidRPr="00433D74">
        <w:rPr>
          <w:sz w:val="28"/>
          <w:szCs w:val="28"/>
          <w:lang w:eastAsia="ru-RU"/>
        </w:rPr>
        <w:t>25</w:t>
      </w:r>
      <w:r w:rsidR="00234F39" w:rsidRPr="00433D74">
        <w:rPr>
          <w:sz w:val="28"/>
          <w:szCs w:val="28"/>
          <w:lang w:eastAsia="ru-RU"/>
        </w:rPr>
        <w:t xml:space="preserve"> моль/дм</w:t>
      </w:r>
      <w:r w:rsidR="0060127B" w:rsidRPr="00433D74">
        <w:rPr>
          <w:sz w:val="28"/>
          <w:szCs w:val="28"/>
          <w:vertAlign w:val="superscript"/>
          <w:lang w:eastAsia="ru-RU"/>
        </w:rPr>
        <w:t>3</w:t>
      </w:r>
      <w:r w:rsidR="0060127B" w:rsidRPr="00433D74">
        <w:rPr>
          <w:sz w:val="28"/>
          <w:szCs w:val="28"/>
          <w:lang w:eastAsia="ru-RU"/>
        </w:rPr>
        <w:t>;</w:t>
      </w:r>
    </w:p>
    <w:p w:rsidR="009A63E8" w:rsidRPr="00433D74" w:rsidRDefault="00AB1481" w:rsidP="00433D74">
      <w:pPr>
        <w:pStyle w:val="150"/>
        <w:shd w:val="clear" w:color="auto" w:fill="auto"/>
        <w:spacing w:line="360" w:lineRule="auto"/>
        <w:ind w:firstLine="0"/>
        <w:contextualSpacing/>
        <w:jc w:val="both"/>
        <w:rPr>
          <w:color w:val="000000"/>
          <w:sz w:val="28"/>
          <w:szCs w:val="28"/>
          <w:vertAlign w:val="superscript"/>
          <w:lang w:eastAsia="ru-RU"/>
        </w:rPr>
      </w:pPr>
      <w:r w:rsidRPr="00433D74">
        <w:rPr>
          <w:i/>
          <w:iCs/>
          <w:color w:val="000000"/>
          <w:spacing w:val="14"/>
          <w:sz w:val="28"/>
          <w:szCs w:val="28"/>
          <w:lang w:eastAsia="ru-RU"/>
        </w:rPr>
        <w:tab/>
      </w:r>
      <w:r w:rsidR="009A63E8" w:rsidRPr="00433D74">
        <w:rPr>
          <w:i/>
          <w:iCs/>
          <w:color w:val="000000"/>
          <w:spacing w:val="14"/>
          <w:sz w:val="28"/>
          <w:szCs w:val="28"/>
          <w:lang w:eastAsia="ru-RU"/>
        </w:rPr>
        <w:t>С</w:t>
      </w:r>
      <w:r w:rsidR="009A63E8" w:rsidRPr="00433D74">
        <w:rPr>
          <w:iCs/>
          <w:color w:val="000000"/>
          <w:spacing w:val="14"/>
          <w:sz w:val="28"/>
          <w:szCs w:val="28"/>
          <w:lang w:eastAsia="ru-RU"/>
        </w:rPr>
        <w:t>-</w:t>
      </w:r>
      <w:r w:rsidR="009A63E8" w:rsidRPr="00433D74">
        <w:rPr>
          <w:iCs/>
          <w:color w:val="000000"/>
          <w:sz w:val="28"/>
          <w:szCs w:val="28"/>
          <w:lang w:eastAsia="ru-RU"/>
        </w:rPr>
        <w:t>молярная к</w:t>
      </w:r>
      <w:r w:rsidR="00C85A88" w:rsidRPr="00433D74">
        <w:rPr>
          <w:iCs/>
          <w:color w:val="000000"/>
          <w:sz w:val="28"/>
          <w:szCs w:val="28"/>
          <w:lang w:eastAsia="ru-RU"/>
        </w:rPr>
        <w:t>онцентрация раствора</w:t>
      </w:r>
      <w:r w:rsidR="00E24A94" w:rsidRPr="00433D74">
        <w:rPr>
          <w:iCs/>
          <w:color w:val="000000"/>
          <w:sz w:val="28"/>
          <w:szCs w:val="28"/>
          <w:lang w:eastAsia="ru-RU"/>
        </w:rPr>
        <w:t xml:space="preserve"> </w:t>
      </w:r>
      <w:r w:rsidR="00D54BAB" w:rsidRPr="00433D74">
        <w:rPr>
          <w:sz w:val="28"/>
          <w:szCs w:val="28"/>
          <w:lang w:eastAsia="ru-RU"/>
        </w:rPr>
        <w:t>Трилона Б</w:t>
      </w:r>
      <w:r w:rsidR="00C85A88" w:rsidRPr="00433D74">
        <w:rPr>
          <w:sz w:val="28"/>
          <w:szCs w:val="28"/>
          <w:lang w:eastAsia="ru-RU"/>
        </w:rPr>
        <w:t>, моль/дм</w:t>
      </w:r>
      <w:r w:rsidR="00FB5E5C" w:rsidRPr="00433D74">
        <w:rPr>
          <w:sz w:val="28"/>
          <w:szCs w:val="28"/>
          <w:vertAlign w:val="superscript"/>
          <w:lang w:eastAsia="ru-RU"/>
        </w:rPr>
        <w:t>3</w:t>
      </w:r>
      <w:r w:rsidR="009A63E8" w:rsidRPr="00433D74">
        <w:rPr>
          <w:color w:val="000000"/>
          <w:sz w:val="28"/>
          <w:szCs w:val="28"/>
          <w:lang w:eastAsia="ru-RU"/>
        </w:rPr>
        <w:t>;</w:t>
      </w:r>
    </w:p>
    <w:p w:rsidR="009A63E8" w:rsidRPr="00433D74" w:rsidRDefault="00AB1481" w:rsidP="00433D74">
      <w:pPr>
        <w:widowControl w:val="0"/>
        <w:autoSpaceDE w:val="0"/>
        <w:autoSpaceDN w:val="0"/>
        <w:adjustRightInd w:val="0"/>
        <w:spacing w:after="0" w:line="360" w:lineRule="auto"/>
        <w:ind w:firstLine="56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i/>
          <w:sz w:val="28"/>
          <w:szCs w:val="28"/>
          <w:lang w:eastAsia="ru-RU"/>
        </w:rPr>
        <w:tab/>
      </w:r>
      <w:r w:rsidR="00234F39" w:rsidRPr="00433D74">
        <w:rPr>
          <w:rFonts w:ascii="Times New Roman" w:hAnsi="Times New Roman"/>
          <w:i/>
          <w:sz w:val="28"/>
          <w:szCs w:val="28"/>
          <w:lang w:val="en-US" w:eastAsia="ru-RU"/>
        </w:rPr>
        <w:t>V</w:t>
      </w:r>
      <w:r w:rsidR="00875E0E" w:rsidRPr="00433D74">
        <w:rPr>
          <w:rFonts w:ascii="Times New Roman" w:hAnsi="Times New Roman"/>
          <w:i/>
          <w:sz w:val="28"/>
          <w:szCs w:val="28"/>
          <w:vertAlign w:val="subscript"/>
          <w:lang w:eastAsia="ru-RU"/>
        </w:rPr>
        <w:t>a</w:t>
      </w:r>
      <w:r w:rsidR="00234F39" w:rsidRPr="00433D74">
        <w:rPr>
          <w:rFonts w:ascii="Times New Roman" w:hAnsi="Times New Roman"/>
          <w:sz w:val="28"/>
          <w:szCs w:val="28"/>
          <w:lang w:eastAsia="ru-RU"/>
        </w:rPr>
        <w:t xml:space="preserve"> - объем части раствора</w:t>
      </w:r>
      <w:r w:rsidR="00BA2688" w:rsidRPr="00433D74">
        <w:rPr>
          <w:rFonts w:ascii="Times New Roman" w:hAnsi="Times New Roman"/>
          <w:sz w:val="28"/>
          <w:szCs w:val="28"/>
          <w:lang w:eastAsia="ru-RU"/>
        </w:rPr>
        <w:t xml:space="preserve"> (аликвота)</w:t>
      </w:r>
      <w:r w:rsidR="00234F39" w:rsidRPr="00433D74">
        <w:rPr>
          <w:rFonts w:ascii="Times New Roman" w:hAnsi="Times New Roman"/>
          <w:sz w:val="28"/>
          <w:szCs w:val="28"/>
          <w:lang w:eastAsia="ru-RU"/>
        </w:rPr>
        <w:t xml:space="preserve"> анализируемо</w:t>
      </w:r>
      <w:r w:rsidR="00D54BAB" w:rsidRPr="00433D74">
        <w:rPr>
          <w:rFonts w:ascii="Times New Roman" w:hAnsi="Times New Roman"/>
          <w:sz w:val="28"/>
          <w:szCs w:val="28"/>
          <w:lang w:eastAsia="ru-RU"/>
        </w:rPr>
        <w:t>й</w:t>
      </w:r>
      <w:r w:rsidR="00E24A94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4BAB" w:rsidRPr="00433D74">
        <w:rPr>
          <w:rFonts w:ascii="Times New Roman" w:hAnsi="Times New Roman"/>
          <w:sz w:val="28"/>
          <w:szCs w:val="28"/>
          <w:lang w:eastAsia="ru-RU"/>
        </w:rPr>
        <w:t>смеси</w:t>
      </w:r>
      <w:r w:rsidR="00234F39" w:rsidRPr="00433D74">
        <w:rPr>
          <w:rFonts w:ascii="Times New Roman" w:hAnsi="Times New Roman"/>
          <w:sz w:val="28"/>
          <w:szCs w:val="28"/>
          <w:lang w:eastAsia="ru-RU"/>
        </w:rPr>
        <w:t>, взятой для титрования, см</w:t>
      </w:r>
      <w:r w:rsidR="00FB5E5C" w:rsidRPr="00433D74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="00234F39" w:rsidRPr="00433D74">
        <w:rPr>
          <w:rFonts w:ascii="Times New Roman" w:hAnsi="Times New Roman"/>
          <w:sz w:val="28"/>
          <w:szCs w:val="28"/>
          <w:lang w:eastAsia="ru-RU"/>
        </w:rPr>
        <w:t>;</w:t>
      </w:r>
    </w:p>
    <w:p w:rsidR="009A63E8" w:rsidRPr="00433D74" w:rsidRDefault="00AB1481" w:rsidP="00433D7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ab/>
      </w:r>
      <w:r w:rsidR="00875E0E" w:rsidRPr="00433D74">
        <w:rPr>
          <w:rFonts w:ascii="Times New Roman" w:hAnsi="Times New Roman"/>
          <w:i/>
          <w:sz w:val="28"/>
          <w:szCs w:val="28"/>
          <w:lang w:val="en-US" w:eastAsia="ru-RU"/>
        </w:rPr>
        <w:t>m</w:t>
      </w:r>
      <w:r w:rsidR="00875E0E" w:rsidRPr="00433D74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9A63E8" w:rsidRPr="00433D74">
        <w:rPr>
          <w:rFonts w:ascii="Times New Roman" w:hAnsi="Times New Roman"/>
          <w:sz w:val="28"/>
          <w:szCs w:val="28"/>
          <w:lang w:eastAsia="ru-RU"/>
        </w:rPr>
        <w:t xml:space="preserve"> масса нав</w:t>
      </w:r>
      <w:r w:rsidR="00234F39" w:rsidRPr="00433D74">
        <w:rPr>
          <w:rFonts w:ascii="Times New Roman" w:hAnsi="Times New Roman"/>
          <w:sz w:val="28"/>
          <w:szCs w:val="28"/>
          <w:lang w:eastAsia="ru-RU"/>
        </w:rPr>
        <w:t>ески анализируемо</w:t>
      </w:r>
      <w:r w:rsidR="00875E0E" w:rsidRPr="00433D74">
        <w:rPr>
          <w:rFonts w:ascii="Times New Roman" w:hAnsi="Times New Roman"/>
          <w:sz w:val="28"/>
          <w:szCs w:val="28"/>
          <w:lang w:eastAsia="ru-RU"/>
        </w:rPr>
        <w:t>й</w:t>
      </w:r>
      <w:r w:rsidR="00E24A94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5E0E" w:rsidRPr="00433D74">
        <w:rPr>
          <w:rFonts w:ascii="Times New Roman" w:hAnsi="Times New Roman"/>
          <w:sz w:val="28"/>
          <w:szCs w:val="28"/>
          <w:lang w:eastAsia="ru-RU"/>
        </w:rPr>
        <w:t>смеси</w:t>
      </w:r>
      <w:r w:rsidR="00234F39" w:rsidRPr="00433D74">
        <w:rPr>
          <w:rFonts w:ascii="Times New Roman" w:hAnsi="Times New Roman"/>
          <w:sz w:val="28"/>
          <w:szCs w:val="28"/>
          <w:lang w:eastAsia="ru-RU"/>
        </w:rPr>
        <w:t>, г.</w:t>
      </w:r>
    </w:p>
    <w:p w:rsidR="00875E0E" w:rsidRPr="00433D74" w:rsidRDefault="00433D74" w:rsidP="00433D74">
      <w:pPr>
        <w:widowControl w:val="0"/>
        <w:tabs>
          <w:tab w:val="left" w:pos="84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5</w:t>
      </w:r>
      <w:r w:rsidR="00875E0E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.2 Массовую долю свинца в анализируемой</w:t>
      </w:r>
      <w:r w:rsidR="00E24A94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875E0E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смеси (</w:t>
      </w:r>
      <w:r w:rsidR="00875E0E" w:rsidRPr="00433D74">
        <w:rPr>
          <w:rFonts w:ascii="Times New Roman" w:hAnsi="Times New Roman"/>
          <w:i/>
          <w:color w:val="000000"/>
          <w:spacing w:val="-8"/>
          <w:sz w:val="28"/>
          <w:szCs w:val="28"/>
          <w:lang w:val="en-US" w:eastAsia="ru-RU"/>
        </w:rPr>
        <w:t>Y</w:t>
      </w:r>
      <w:r w:rsidR="00875E0E" w:rsidRPr="00433D74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) в процентах вычисляют по формуле</w:t>
      </w:r>
    </w:p>
    <w:p w:rsidR="00D0019C" w:rsidRPr="00433D74" w:rsidRDefault="00D0019C" w:rsidP="00433D74">
      <w:pPr>
        <w:widowControl w:val="0"/>
        <w:tabs>
          <w:tab w:val="left" w:pos="84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</w:p>
    <w:p w:rsidR="00875E0E" w:rsidRPr="00433D74" w:rsidRDefault="00BE3472" w:rsidP="00433D74">
      <w:pPr>
        <w:widowControl w:val="0"/>
        <w:autoSpaceDE w:val="0"/>
        <w:autoSpaceDN w:val="0"/>
        <w:adjustRightInd w:val="0"/>
        <w:spacing w:after="0" w:line="360" w:lineRule="auto"/>
        <w:ind w:firstLine="269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noProof/>
          <w:position w:val="-24"/>
          <w:sz w:val="28"/>
          <w:szCs w:val="28"/>
          <w:lang w:eastAsia="ru-RU"/>
        </w:rPr>
        <w:object w:dxaOrig="2980" w:dyaOrig="620">
          <v:shape id="_x0000_i1028" type="#_x0000_t75" style="width:146.5pt;height:30.5pt" o:ole="">
            <v:imagedata r:id="rId12" o:title=""/>
          </v:shape>
          <o:OLEObject Type="Embed" ProgID="Equation.3" ShapeID="_x0000_i1028" DrawAspect="Content" ObjectID="_1738471134" r:id="rId13"/>
        </w:object>
      </w:r>
      <w:r w:rsidR="00875E0E" w:rsidRPr="00433D74">
        <w:rPr>
          <w:rFonts w:ascii="Times New Roman" w:hAnsi="Times New Roman"/>
          <w:sz w:val="28"/>
          <w:szCs w:val="28"/>
          <w:lang w:eastAsia="ru-RU"/>
        </w:rPr>
        <w:t>,</w:t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194D6D" w:rsidRPr="00433D74">
        <w:rPr>
          <w:rFonts w:ascii="Times New Roman" w:hAnsi="Times New Roman"/>
          <w:sz w:val="28"/>
          <w:szCs w:val="28"/>
          <w:lang w:eastAsia="ru-RU"/>
        </w:rPr>
        <w:t>(3)</w:t>
      </w:r>
    </w:p>
    <w:p w:rsidR="00060398" w:rsidRPr="00433D74" w:rsidRDefault="00433D74" w:rsidP="00433D74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5D7CDF" w:rsidRPr="00433D74">
        <w:rPr>
          <w:rFonts w:ascii="Times New Roman" w:hAnsi="Times New Roman"/>
          <w:sz w:val="28"/>
          <w:szCs w:val="28"/>
          <w:lang w:eastAsia="ru-RU"/>
        </w:rPr>
        <w:t>.</w:t>
      </w:r>
      <w:r w:rsidR="00FE5FF8" w:rsidRPr="00433D74">
        <w:rPr>
          <w:rFonts w:ascii="Times New Roman" w:hAnsi="Times New Roman"/>
          <w:sz w:val="28"/>
          <w:szCs w:val="28"/>
          <w:lang w:eastAsia="ru-RU"/>
        </w:rPr>
        <w:t>3</w:t>
      </w:r>
      <w:r w:rsidR="00BA2688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0398" w:rsidRPr="00433D74">
        <w:rPr>
          <w:rFonts w:ascii="Times New Roman" w:hAnsi="Times New Roman"/>
          <w:sz w:val="28"/>
          <w:szCs w:val="28"/>
        </w:rPr>
        <w:t xml:space="preserve">Вычисления проводят для каждой из двух параллельных проб, получая </w:t>
      </w:r>
      <w:r w:rsidR="00060398" w:rsidRPr="00433D74">
        <w:rPr>
          <w:rFonts w:ascii="Times New Roman" w:hAnsi="Times New Roman"/>
          <w:i/>
          <w:sz w:val="28"/>
          <w:szCs w:val="28"/>
        </w:rPr>
        <w:t>Х</w:t>
      </w:r>
      <w:r w:rsidR="00060398" w:rsidRPr="00433D74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194D6D" w:rsidRPr="00433D74">
        <w:rPr>
          <w:rFonts w:ascii="Times New Roman" w:hAnsi="Times New Roman"/>
          <w:sz w:val="28"/>
          <w:szCs w:val="28"/>
        </w:rPr>
        <w:t>(</w:t>
      </w:r>
      <w:r w:rsidR="00194D6D" w:rsidRPr="00433D74">
        <w:rPr>
          <w:rFonts w:ascii="Times New Roman" w:hAnsi="Times New Roman"/>
          <w:i/>
          <w:sz w:val="28"/>
          <w:szCs w:val="28"/>
          <w:lang w:val="en-US"/>
        </w:rPr>
        <w:t>Y</w:t>
      </w:r>
      <w:r w:rsidR="00194D6D" w:rsidRPr="00433D74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194D6D" w:rsidRPr="00433D74">
        <w:rPr>
          <w:rFonts w:ascii="Times New Roman" w:hAnsi="Times New Roman"/>
          <w:sz w:val="28"/>
          <w:szCs w:val="28"/>
        </w:rPr>
        <w:t xml:space="preserve">) </w:t>
      </w:r>
      <w:r w:rsidR="00060398" w:rsidRPr="00433D74">
        <w:rPr>
          <w:rFonts w:ascii="Times New Roman" w:hAnsi="Times New Roman"/>
          <w:sz w:val="28"/>
          <w:szCs w:val="28"/>
        </w:rPr>
        <w:t xml:space="preserve">и </w:t>
      </w:r>
      <w:r w:rsidR="00060398" w:rsidRPr="00433D74">
        <w:rPr>
          <w:rFonts w:ascii="Times New Roman" w:hAnsi="Times New Roman"/>
          <w:i/>
          <w:sz w:val="28"/>
          <w:szCs w:val="28"/>
        </w:rPr>
        <w:t>Х</w:t>
      </w:r>
      <w:r w:rsidR="00060398" w:rsidRPr="00433D74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194D6D" w:rsidRPr="00433D74">
        <w:rPr>
          <w:rFonts w:ascii="Times New Roman" w:hAnsi="Times New Roman"/>
          <w:sz w:val="28"/>
          <w:szCs w:val="28"/>
        </w:rPr>
        <w:t>(</w:t>
      </w:r>
      <w:r w:rsidR="00194D6D" w:rsidRPr="00433D74">
        <w:rPr>
          <w:rFonts w:ascii="Times New Roman" w:hAnsi="Times New Roman"/>
          <w:i/>
          <w:sz w:val="28"/>
          <w:szCs w:val="28"/>
          <w:lang w:val="en-US"/>
        </w:rPr>
        <w:t>Y</w:t>
      </w:r>
      <w:r w:rsidR="00194D6D" w:rsidRPr="00433D74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194D6D" w:rsidRPr="00433D74">
        <w:rPr>
          <w:rFonts w:ascii="Times New Roman" w:hAnsi="Times New Roman"/>
          <w:sz w:val="28"/>
          <w:szCs w:val="28"/>
        </w:rPr>
        <w:t xml:space="preserve">) </w:t>
      </w:r>
      <w:r w:rsidR="00060398" w:rsidRPr="00433D74">
        <w:rPr>
          <w:rFonts w:ascii="Times New Roman" w:hAnsi="Times New Roman"/>
          <w:sz w:val="28"/>
          <w:szCs w:val="28"/>
        </w:rPr>
        <w:t xml:space="preserve">соответственно. </w:t>
      </w:r>
    </w:p>
    <w:p w:rsidR="00822905" w:rsidRPr="00433D74" w:rsidRDefault="00433D74" w:rsidP="00433D74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433DE" w:rsidRPr="00433D74">
        <w:rPr>
          <w:rFonts w:ascii="Times New Roman" w:hAnsi="Times New Roman"/>
          <w:sz w:val="28"/>
          <w:szCs w:val="28"/>
        </w:rPr>
        <w:t>.</w:t>
      </w:r>
      <w:r w:rsidR="00FE5FF8" w:rsidRPr="00433D74">
        <w:rPr>
          <w:rFonts w:ascii="Times New Roman" w:hAnsi="Times New Roman"/>
          <w:sz w:val="28"/>
          <w:szCs w:val="28"/>
        </w:rPr>
        <w:t>3</w:t>
      </w:r>
      <w:r w:rsidR="003433DE" w:rsidRPr="00433D74">
        <w:rPr>
          <w:rFonts w:ascii="Times New Roman" w:hAnsi="Times New Roman"/>
          <w:sz w:val="28"/>
          <w:szCs w:val="28"/>
        </w:rPr>
        <w:t xml:space="preserve">.1 </w:t>
      </w:r>
      <w:r w:rsidR="00822905" w:rsidRPr="00433D74">
        <w:rPr>
          <w:rFonts w:ascii="Times New Roman" w:hAnsi="Times New Roman"/>
          <w:sz w:val="28"/>
          <w:szCs w:val="28"/>
        </w:rPr>
        <w:t>За результат измерения</w:t>
      </w:r>
      <w:r w:rsidR="00E24A94" w:rsidRPr="00433D74">
        <w:rPr>
          <w:rFonts w:ascii="Times New Roman" w:hAnsi="Times New Roman"/>
          <w:sz w:val="28"/>
          <w:szCs w:val="28"/>
        </w:rPr>
        <w:t xml:space="preserve"> </w:t>
      </w:r>
      <w:r w:rsidR="00194D6D" w:rsidRPr="00433D74">
        <w:rPr>
          <w:rFonts w:ascii="Times New Roman" w:hAnsi="Times New Roman"/>
          <w:sz w:val="28"/>
          <w:szCs w:val="28"/>
        </w:rPr>
        <w:t>массовой доли висмута</w:t>
      </w:r>
      <w:r w:rsidR="00BC4E8E" w:rsidRPr="00433D74">
        <w:rPr>
          <w:rFonts w:ascii="Times New Roman" w:hAnsi="Times New Roman"/>
          <w:sz w:val="28"/>
          <w:szCs w:val="28"/>
        </w:rPr>
        <w:t xml:space="preserve"> </w:t>
      </w:r>
      <w:r w:rsidR="00194D6D" w:rsidRPr="00433D74">
        <w:rPr>
          <w:rFonts w:ascii="Times New Roman" w:hAnsi="Times New Roman"/>
          <w:sz w:val="28"/>
          <w:szCs w:val="28"/>
        </w:rPr>
        <w:t>(</w:t>
      </w:r>
      <w:r w:rsidR="00194D6D" w:rsidRPr="00433D74">
        <w:rPr>
          <w:rFonts w:ascii="Times New Roman" w:hAnsi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213360" cy="228600"/>
            <wp:effectExtent l="0" t="0" r="0" b="0"/>
            <wp:docPr id="1" name="Рисунок 1" descr="Описание: base_32876_7541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ase_32876_7541_32776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4D6D" w:rsidRPr="00433D74">
        <w:rPr>
          <w:rFonts w:ascii="Times New Roman" w:hAnsi="Times New Roman"/>
          <w:sz w:val="28"/>
          <w:szCs w:val="28"/>
        </w:rPr>
        <w:t>)</w:t>
      </w:r>
      <w:r w:rsidR="00B51BA2" w:rsidRPr="00433D74">
        <w:rPr>
          <w:rFonts w:ascii="Times New Roman" w:hAnsi="Times New Roman"/>
          <w:sz w:val="28"/>
          <w:szCs w:val="28"/>
        </w:rPr>
        <w:t>, %,</w:t>
      </w:r>
      <w:r w:rsidR="00FF6C6E" w:rsidRPr="00433D74">
        <w:rPr>
          <w:rFonts w:ascii="Times New Roman" w:hAnsi="Times New Roman"/>
          <w:sz w:val="28"/>
          <w:szCs w:val="28"/>
        </w:rPr>
        <w:fldChar w:fldCharType="begin"/>
      </w:r>
      <w:r w:rsidR="00822905" w:rsidRPr="00433D74">
        <w:rPr>
          <w:rFonts w:ascii="Times New Roman" w:hAnsi="Times New Roman"/>
          <w:sz w:val="28"/>
          <w:szCs w:val="28"/>
        </w:rPr>
        <w:instrText xml:space="preserve"> QUOTE </w:instrText>
      </w:r>
      <w:r w:rsidR="00456FFE" w:rsidRPr="00433D74">
        <w:rPr>
          <w:rFonts w:ascii="Times New Roman" w:hAnsi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87630" cy="20193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6C6E" w:rsidRPr="00433D74">
        <w:rPr>
          <w:rFonts w:ascii="Times New Roman" w:hAnsi="Times New Roman"/>
          <w:sz w:val="28"/>
          <w:szCs w:val="28"/>
        </w:rPr>
        <w:fldChar w:fldCharType="end"/>
      </w:r>
      <w:r w:rsidR="00822905" w:rsidRPr="00433D74">
        <w:rPr>
          <w:rFonts w:ascii="Times New Roman" w:hAnsi="Times New Roman"/>
          <w:sz w:val="28"/>
          <w:szCs w:val="28"/>
        </w:rPr>
        <w:t xml:space="preserve"> принимают среднее арифметическое значение двух результатов параллельных </w:t>
      </w:r>
      <w:r w:rsidR="00194D6D" w:rsidRPr="00433D74">
        <w:rPr>
          <w:rFonts w:ascii="Times New Roman" w:hAnsi="Times New Roman"/>
          <w:sz w:val="28"/>
          <w:szCs w:val="28"/>
        </w:rPr>
        <w:t>определений</w:t>
      </w:r>
      <w:r w:rsidR="00822905" w:rsidRPr="00433D74">
        <w:rPr>
          <w:rFonts w:ascii="Times New Roman" w:hAnsi="Times New Roman"/>
          <w:sz w:val="28"/>
          <w:szCs w:val="28"/>
        </w:rPr>
        <w:t xml:space="preserve">, полученных в условиях повторяемости </w:t>
      </w:r>
      <w:r w:rsidR="00822905" w:rsidRPr="00433D74">
        <w:rPr>
          <w:rFonts w:ascii="Times New Roman" w:hAnsi="Times New Roman"/>
          <w:i/>
          <w:sz w:val="28"/>
          <w:szCs w:val="28"/>
        </w:rPr>
        <w:t>Х</w:t>
      </w:r>
      <w:r w:rsidR="00822905" w:rsidRPr="00433D74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822905" w:rsidRPr="00433D74">
        <w:rPr>
          <w:rFonts w:ascii="Times New Roman" w:hAnsi="Times New Roman"/>
          <w:sz w:val="28"/>
          <w:szCs w:val="28"/>
        </w:rPr>
        <w:t xml:space="preserve"> и </w:t>
      </w:r>
      <w:r w:rsidR="00822905" w:rsidRPr="00433D74">
        <w:rPr>
          <w:rFonts w:ascii="Times New Roman" w:hAnsi="Times New Roman"/>
          <w:i/>
          <w:sz w:val="28"/>
          <w:szCs w:val="28"/>
        </w:rPr>
        <w:t>Х</w:t>
      </w:r>
      <w:r w:rsidR="00822905" w:rsidRPr="00433D74">
        <w:rPr>
          <w:rFonts w:ascii="Times New Roman" w:hAnsi="Times New Roman"/>
          <w:i/>
          <w:sz w:val="28"/>
          <w:szCs w:val="28"/>
          <w:vertAlign w:val="subscript"/>
        </w:rPr>
        <w:t>2</w:t>
      </w:r>
    </w:p>
    <w:p w:rsidR="00AB1481" w:rsidRPr="00433D74" w:rsidRDefault="00BE3472" w:rsidP="00433D74">
      <w:pPr>
        <w:tabs>
          <w:tab w:val="left" w:pos="709"/>
        </w:tabs>
        <w:spacing w:after="0" w:line="360" w:lineRule="auto"/>
        <w:ind w:firstLine="2552"/>
        <w:contextualSpacing/>
        <w:jc w:val="both"/>
        <w:rPr>
          <w:rFonts w:ascii="Times New Roman" w:hAnsi="Times New Roman"/>
          <w:sz w:val="28"/>
          <w:szCs w:val="28"/>
        </w:rPr>
      </w:pPr>
      <w:r w:rsidRPr="00433D74">
        <w:rPr>
          <w:rFonts w:ascii="Times New Roman" w:hAnsi="Times New Roman"/>
          <w:noProof/>
          <w:position w:val="-24"/>
          <w:sz w:val="28"/>
          <w:szCs w:val="28"/>
        </w:rPr>
        <w:object w:dxaOrig="1400" w:dyaOrig="639">
          <v:shape id="_x0000_i1029" type="#_x0000_t75" style="width:68.5pt;height:32.5pt" o:ole="">
            <v:imagedata r:id="rId16" o:title=""/>
          </v:shape>
          <o:OLEObject Type="Embed" ProgID="Equation.3" ShapeID="_x0000_i1029" DrawAspect="Content" ObjectID="_1738471135" r:id="rId17"/>
        </w:object>
      </w:r>
      <w:r w:rsidR="00AB1481" w:rsidRPr="00433D74">
        <w:rPr>
          <w:rFonts w:ascii="Times New Roman" w:hAnsi="Times New Roman"/>
          <w:sz w:val="28"/>
          <w:szCs w:val="28"/>
        </w:rPr>
        <w:t>,</w:t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ab/>
        <w:t>(4)</w:t>
      </w:r>
    </w:p>
    <w:p w:rsidR="00AE551F" w:rsidRPr="00433D74" w:rsidRDefault="00AE551F" w:rsidP="00433D74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26EB3" w:rsidRPr="00433D74" w:rsidRDefault="00126EB3" w:rsidP="00433D74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3D74">
        <w:rPr>
          <w:rFonts w:ascii="Times New Roman" w:hAnsi="Times New Roman"/>
          <w:sz w:val="28"/>
          <w:szCs w:val="28"/>
        </w:rPr>
        <w:t>для которых выполняется условие:</w:t>
      </w:r>
    </w:p>
    <w:p w:rsidR="00AB1481" w:rsidRPr="00433D74" w:rsidRDefault="00BE3472" w:rsidP="00433D74">
      <w:pPr>
        <w:tabs>
          <w:tab w:val="left" w:pos="709"/>
        </w:tabs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</w:rPr>
      </w:pPr>
      <w:r w:rsidRPr="00433D74">
        <w:rPr>
          <w:rFonts w:ascii="Times New Roman" w:hAnsi="Times New Roman"/>
          <w:noProof/>
          <w:position w:val="-14"/>
          <w:sz w:val="28"/>
          <w:szCs w:val="28"/>
          <w:lang w:val="en-US"/>
        </w:rPr>
        <w:object w:dxaOrig="2180" w:dyaOrig="420">
          <v:shape id="_x0000_i1030" type="#_x0000_t75" style="width:109pt;height:21.5pt" o:ole="">
            <v:imagedata r:id="rId18" o:title=""/>
          </v:shape>
          <o:OLEObject Type="Embed" ProgID="Equation.3" ShapeID="_x0000_i1030" DrawAspect="Content" ObjectID="_1738471136" r:id="rId19"/>
        </w:object>
      </w:r>
      <w:r w:rsidR="00433D74">
        <w:rPr>
          <w:rFonts w:ascii="Times New Roman" w:hAnsi="Times New Roman"/>
          <w:sz w:val="28"/>
          <w:szCs w:val="28"/>
        </w:rPr>
        <w:t>,</w:t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AB1481" w:rsidRPr="00433D74">
        <w:rPr>
          <w:rFonts w:ascii="Times New Roman" w:hAnsi="Times New Roman"/>
          <w:sz w:val="28"/>
          <w:szCs w:val="28"/>
        </w:rPr>
        <w:t>(5)</w:t>
      </w:r>
    </w:p>
    <w:p w:rsidR="00126EB3" w:rsidRPr="00433D74" w:rsidRDefault="00126EB3" w:rsidP="00433D74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3D74">
        <w:rPr>
          <w:rFonts w:ascii="Times New Roman" w:hAnsi="Times New Roman"/>
          <w:sz w:val="28"/>
          <w:szCs w:val="28"/>
        </w:rPr>
        <w:lastRenderedPageBreak/>
        <w:t xml:space="preserve">где </w:t>
      </w:r>
      <w:r w:rsidRPr="00433D74">
        <w:rPr>
          <w:rFonts w:ascii="Times New Roman" w:hAnsi="Times New Roman"/>
          <w:sz w:val="28"/>
          <w:szCs w:val="28"/>
          <w:lang w:val="en-US"/>
        </w:rPr>
        <w:t>r</w:t>
      </w:r>
      <w:r w:rsidRPr="00433D74">
        <w:rPr>
          <w:rFonts w:ascii="Times New Roman" w:hAnsi="Times New Roman"/>
          <w:sz w:val="28"/>
          <w:szCs w:val="28"/>
        </w:rPr>
        <w:t xml:space="preserve"> – предел повторяемости(относительное значение допускаемого расхождения между двумя результатами параллельных определений, полученны</w:t>
      </w:r>
      <w:r w:rsidR="00E23292" w:rsidRPr="00433D74">
        <w:rPr>
          <w:rFonts w:ascii="Times New Roman" w:hAnsi="Times New Roman"/>
          <w:sz w:val="28"/>
          <w:szCs w:val="28"/>
        </w:rPr>
        <w:t>х</w:t>
      </w:r>
      <w:r w:rsidRPr="00433D74">
        <w:rPr>
          <w:rFonts w:ascii="Times New Roman" w:hAnsi="Times New Roman"/>
          <w:sz w:val="28"/>
          <w:szCs w:val="28"/>
        </w:rPr>
        <w:t xml:space="preserve"> в условиях повторяемости при P = 0,95),</w:t>
      </w:r>
      <w:r w:rsidR="008E294C" w:rsidRPr="00433D74">
        <w:rPr>
          <w:rFonts w:ascii="Times New Roman" w:hAnsi="Times New Roman"/>
          <w:sz w:val="28"/>
          <w:szCs w:val="28"/>
        </w:rPr>
        <w:br/>
      </w:r>
      <w:r w:rsidRPr="00433D74">
        <w:rPr>
          <w:rFonts w:ascii="Times New Roman" w:hAnsi="Times New Roman"/>
          <w:sz w:val="28"/>
          <w:szCs w:val="28"/>
          <w:lang w:val="en-US"/>
        </w:rPr>
        <w:t>r</w:t>
      </w:r>
      <w:r w:rsidR="00BA2688" w:rsidRPr="00433D74">
        <w:rPr>
          <w:rFonts w:ascii="Times New Roman" w:hAnsi="Times New Roman"/>
          <w:sz w:val="28"/>
          <w:szCs w:val="28"/>
        </w:rPr>
        <w:t xml:space="preserve"> = </w:t>
      </w:r>
      <w:r w:rsidRPr="00433D74">
        <w:rPr>
          <w:rFonts w:ascii="Times New Roman" w:hAnsi="Times New Roman"/>
          <w:sz w:val="28"/>
          <w:szCs w:val="28"/>
        </w:rPr>
        <w:t>5</w:t>
      </w:r>
      <w:r w:rsidR="00AB1481" w:rsidRPr="00433D74">
        <w:rPr>
          <w:rFonts w:ascii="Times New Roman" w:hAnsi="Times New Roman"/>
          <w:sz w:val="28"/>
          <w:szCs w:val="28"/>
        </w:rPr>
        <w:t xml:space="preserve"> %.</w:t>
      </w:r>
    </w:p>
    <w:p w:rsidR="003433DE" w:rsidRPr="00433D74" w:rsidRDefault="00433D74" w:rsidP="00433D74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3433DE" w:rsidRPr="00433D74">
        <w:rPr>
          <w:rFonts w:ascii="Times New Roman" w:hAnsi="Times New Roman"/>
          <w:sz w:val="28"/>
          <w:szCs w:val="28"/>
          <w:lang w:eastAsia="ru-RU"/>
        </w:rPr>
        <w:t>.</w:t>
      </w:r>
      <w:r w:rsidR="00FE5FF8" w:rsidRPr="00433D74">
        <w:rPr>
          <w:rFonts w:ascii="Times New Roman" w:hAnsi="Times New Roman"/>
          <w:sz w:val="28"/>
          <w:szCs w:val="28"/>
          <w:lang w:eastAsia="ru-RU"/>
        </w:rPr>
        <w:t>3</w:t>
      </w:r>
      <w:r w:rsidR="003433DE" w:rsidRPr="00433D74">
        <w:rPr>
          <w:rFonts w:ascii="Times New Roman" w:hAnsi="Times New Roman"/>
          <w:sz w:val="28"/>
          <w:szCs w:val="28"/>
          <w:lang w:eastAsia="ru-RU"/>
        </w:rPr>
        <w:t xml:space="preserve">.2 </w:t>
      </w:r>
      <w:r w:rsidR="003433DE" w:rsidRPr="00433D74">
        <w:rPr>
          <w:rFonts w:ascii="Times New Roman" w:hAnsi="Times New Roman"/>
          <w:sz w:val="28"/>
          <w:szCs w:val="28"/>
        </w:rPr>
        <w:t>За результат измерения</w:t>
      </w:r>
      <w:r w:rsidR="00E24A94" w:rsidRPr="00433D74">
        <w:rPr>
          <w:rFonts w:ascii="Times New Roman" w:hAnsi="Times New Roman"/>
          <w:sz w:val="28"/>
          <w:szCs w:val="28"/>
        </w:rPr>
        <w:t xml:space="preserve"> </w:t>
      </w:r>
      <w:r w:rsidR="003433DE" w:rsidRPr="00433D74">
        <w:rPr>
          <w:rFonts w:ascii="Times New Roman" w:hAnsi="Times New Roman"/>
          <w:sz w:val="28"/>
          <w:szCs w:val="28"/>
        </w:rPr>
        <w:t>массовой доли свинца</w:t>
      </w:r>
      <w:r w:rsidR="00BC4E8E" w:rsidRPr="00433D74">
        <w:rPr>
          <w:rFonts w:ascii="Times New Roman" w:hAnsi="Times New Roman"/>
          <w:sz w:val="28"/>
          <w:szCs w:val="28"/>
        </w:rPr>
        <w:t xml:space="preserve"> </w:t>
      </w:r>
      <w:r w:rsidR="003433DE" w:rsidRPr="00433D74">
        <w:rPr>
          <w:rFonts w:ascii="Times New Roman" w:hAnsi="Times New Roman"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acc>
      </m:oMath>
      <w:r w:rsidR="003433DE" w:rsidRPr="00433D74">
        <w:rPr>
          <w:rFonts w:ascii="Times New Roman" w:hAnsi="Times New Roman"/>
          <w:sz w:val="28"/>
          <w:szCs w:val="28"/>
        </w:rPr>
        <w:t>)</w:t>
      </w:r>
      <w:r w:rsidR="00B51BA2" w:rsidRPr="00433D74">
        <w:rPr>
          <w:rFonts w:ascii="Times New Roman" w:hAnsi="Times New Roman"/>
          <w:sz w:val="28"/>
          <w:szCs w:val="28"/>
        </w:rPr>
        <w:t>, %</w:t>
      </w:r>
      <w:r w:rsidR="00A52978" w:rsidRPr="00433D74">
        <w:rPr>
          <w:rFonts w:ascii="Times New Roman" w:hAnsi="Times New Roman"/>
          <w:sz w:val="28"/>
          <w:szCs w:val="28"/>
        </w:rPr>
        <w:t>,</w:t>
      </w:r>
      <w:r w:rsidR="00FF6C6E" w:rsidRPr="00433D74">
        <w:rPr>
          <w:rFonts w:ascii="Times New Roman" w:hAnsi="Times New Roman"/>
          <w:sz w:val="28"/>
          <w:szCs w:val="28"/>
        </w:rPr>
        <w:fldChar w:fldCharType="begin"/>
      </w:r>
      <w:r w:rsidR="003433DE" w:rsidRPr="00433D74">
        <w:rPr>
          <w:rFonts w:ascii="Times New Roman" w:hAnsi="Times New Roman"/>
          <w:sz w:val="28"/>
          <w:szCs w:val="28"/>
        </w:rPr>
        <w:instrText xml:space="preserve"> QUOTE </w:instrText>
      </w:r>
      <w:r w:rsidR="003433DE" w:rsidRPr="00433D74">
        <w:rPr>
          <w:rFonts w:ascii="Times New Roman" w:hAnsi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87630" cy="20193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6C6E" w:rsidRPr="00433D74">
        <w:rPr>
          <w:rFonts w:ascii="Times New Roman" w:hAnsi="Times New Roman"/>
          <w:sz w:val="28"/>
          <w:szCs w:val="28"/>
        </w:rPr>
        <w:fldChar w:fldCharType="end"/>
      </w:r>
      <w:r w:rsidR="003433DE" w:rsidRPr="00433D74">
        <w:rPr>
          <w:rFonts w:ascii="Times New Roman" w:hAnsi="Times New Roman"/>
          <w:sz w:val="28"/>
          <w:szCs w:val="28"/>
        </w:rPr>
        <w:t xml:space="preserve"> принимают среднее арифметическое значение двух результатов параллельных определений, полученных в условиях повторяемости </w:t>
      </w:r>
      <w:r w:rsidR="003433DE" w:rsidRPr="00433D74">
        <w:rPr>
          <w:rFonts w:ascii="Times New Roman" w:hAnsi="Times New Roman"/>
          <w:i/>
          <w:sz w:val="28"/>
          <w:szCs w:val="28"/>
          <w:lang w:val="en-US"/>
        </w:rPr>
        <w:t>Y</w:t>
      </w:r>
      <w:r w:rsidR="003433DE" w:rsidRPr="00433D74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3433DE" w:rsidRPr="00433D74">
        <w:rPr>
          <w:rFonts w:ascii="Times New Roman" w:hAnsi="Times New Roman"/>
          <w:sz w:val="28"/>
          <w:szCs w:val="28"/>
        </w:rPr>
        <w:t xml:space="preserve"> и </w:t>
      </w:r>
      <w:r w:rsidR="003433DE" w:rsidRPr="00433D74">
        <w:rPr>
          <w:rFonts w:ascii="Times New Roman" w:hAnsi="Times New Roman"/>
          <w:i/>
          <w:sz w:val="28"/>
          <w:szCs w:val="28"/>
          <w:lang w:val="en-US"/>
        </w:rPr>
        <w:t>Y</w:t>
      </w:r>
      <w:r w:rsidR="003433DE" w:rsidRPr="00433D74">
        <w:rPr>
          <w:rFonts w:ascii="Times New Roman" w:hAnsi="Times New Roman"/>
          <w:i/>
          <w:sz w:val="28"/>
          <w:szCs w:val="28"/>
          <w:vertAlign w:val="subscript"/>
        </w:rPr>
        <w:t>2</w:t>
      </w:r>
    </w:p>
    <w:p w:rsidR="003433DE" w:rsidRPr="00433D74" w:rsidRDefault="00BE3472" w:rsidP="00433D74">
      <w:pPr>
        <w:tabs>
          <w:tab w:val="left" w:pos="709"/>
        </w:tabs>
        <w:spacing w:after="0" w:line="360" w:lineRule="auto"/>
        <w:ind w:firstLine="2552"/>
        <w:contextualSpacing/>
        <w:jc w:val="both"/>
        <w:rPr>
          <w:rFonts w:ascii="Times New Roman" w:hAnsi="Times New Roman"/>
          <w:sz w:val="28"/>
          <w:szCs w:val="28"/>
        </w:rPr>
      </w:pPr>
      <w:r w:rsidRPr="00433D74">
        <w:rPr>
          <w:rFonts w:ascii="Times New Roman" w:hAnsi="Times New Roman"/>
          <w:noProof/>
          <w:position w:val="-24"/>
          <w:sz w:val="28"/>
          <w:szCs w:val="28"/>
        </w:rPr>
        <w:object w:dxaOrig="1100" w:dyaOrig="620">
          <v:shape id="_x0000_i1031" type="#_x0000_t75" style="width:54.5pt;height:30.5pt" o:ole="">
            <v:imagedata r:id="rId20" o:title=""/>
          </v:shape>
          <o:OLEObject Type="Embed" ProgID="Equation.3" ShapeID="_x0000_i1031" DrawAspect="Content" ObjectID="_1738471137" r:id="rId21"/>
        </w:object>
      </w:r>
      <w:r w:rsidR="00433D74">
        <w:rPr>
          <w:rFonts w:ascii="Times New Roman" w:hAnsi="Times New Roman"/>
          <w:sz w:val="28"/>
          <w:szCs w:val="28"/>
        </w:rPr>
        <w:t>,</w:t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3433DE" w:rsidRPr="00433D74">
        <w:rPr>
          <w:rFonts w:ascii="Times New Roman" w:hAnsi="Times New Roman"/>
          <w:sz w:val="28"/>
          <w:szCs w:val="28"/>
        </w:rPr>
        <w:t>(6)</w:t>
      </w:r>
    </w:p>
    <w:p w:rsidR="003433DE" w:rsidRPr="00433D74" w:rsidRDefault="003433DE" w:rsidP="00433D74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433DE" w:rsidRPr="00433D74" w:rsidRDefault="003433DE" w:rsidP="00433D74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3D74">
        <w:rPr>
          <w:rFonts w:ascii="Times New Roman" w:hAnsi="Times New Roman"/>
          <w:sz w:val="28"/>
          <w:szCs w:val="28"/>
        </w:rPr>
        <w:t>для которых выполняется условие:</w:t>
      </w:r>
    </w:p>
    <w:p w:rsidR="003433DE" w:rsidRPr="00433D74" w:rsidRDefault="00BE3472" w:rsidP="00433D74">
      <w:pPr>
        <w:tabs>
          <w:tab w:val="left" w:pos="709"/>
        </w:tabs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</w:rPr>
      </w:pPr>
      <w:r w:rsidRPr="00433D74">
        <w:rPr>
          <w:rFonts w:ascii="Times New Roman" w:hAnsi="Times New Roman"/>
          <w:noProof/>
          <w:position w:val="-14"/>
          <w:sz w:val="28"/>
          <w:szCs w:val="28"/>
          <w:lang w:val="en-US"/>
        </w:rPr>
        <w:object w:dxaOrig="1900" w:dyaOrig="420">
          <v:shape id="_x0000_i1032" type="#_x0000_t75" style="width:95pt;height:21.5pt" o:ole="">
            <v:imagedata r:id="rId22" o:title=""/>
          </v:shape>
          <o:OLEObject Type="Embed" ProgID="Equation.3" ShapeID="_x0000_i1032" DrawAspect="Content" ObjectID="_1738471138" r:id="rId23"/>
        </w:object>
      </w:r>
      <w:r w:rsidR="00433D74">
        <w:rPr>
          <w:rFonts w:ascii="Times New Roman" w:hAnsi="Times New Roman"/>
          <w:sz w:val="28"/>
          <w:szCs w:val="28"/>
        </w:rPr>
        <w:t>,</w:t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433D74">
        <w:rPr>
          <w:rFonts w:ascii="Times New Roman" w:hAnsi="Times New Roman"/>
          <w:sz w:val="28"/>
          <w:szCs w:val="28"/>
        </w:rPr>
        <w:tab/>
      </w:r>
      <w:r w:rsidR="003433DE" w:rsidRPr="00433D74">
        <w:rPr>
          <w:rFonts w:ascii="Times New Roman" w:hAnsi="Times New Roman"/>
          <w:sz w:val="28"/>
          <w:szCs w:val="28"/>
        </w:rPr>
        <w:t>(7)</w:t>
      </w:r>
    </w:p>
    <w:p w:rsidR="003433DE" w:rsidRPr="00433D74" w:rsidRDefault="003433DE" w:rsidP="00433D74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3D74">
        <w:rPr>
          <w:rFonts w:ascii="Times New Roman" w:hAnsi="Times New Roman"/>
          <w:sz w:val="28"/>
          <w:szCs w:val="28"/>
        </w:rPr>
        <w:t xml:space="preserve">где </w:t>
      </w:r>
      <w:r w:rsidRPr="00433D74">
        <w:rPr>
          <w:rFonts w:ascii="Times New Roman" w:hAnsi="Times New Roman"/>
          <w:sz w:val="28"/>
          <w:szCs w:val="28"/>
          <w:lang w:val="en-US"/>
        </w:rPr>
        <w:t>r</w:t>
      </w:r>
      <w:r w:rsidRPr="00433D74">
        <w:rPr>
          <w:rFonts w:ascii="Times New Roman" w:hAnsi="Times New Roman"/>
          <w:sz w:val="28"/>
          <w:szCs w:val="28"/>
        </w:rPr>
        <w:t xml:space="preserve"> – предел повторяемости(относительное значение допускаемого расхождения между двумя результатами параллельных определений, полученны</w:t>
      </w:r>
      <w:r w:rsidR="00E23292" w:rsidRPr="00433D74">
        <w:rPr>
          <w:rFonts w:ascii="Times New Roman" w:hAnsi="Times New Roman"/>
          <w:sz w:val="28"/>
          <w:szCs w:val="28"/>
        </w:rPr>
        <w:t>х</w:t>
      </w:r>
      <w:r w:rsidRPr="00433D74">
        <w:rPr>
          <w:rFonts w:ascii="Times New Roman" w:hAnsi="Times New Roman"/>
          <w:sz w:val="28"/>
          <w:szCs w:val="28"/>
        </w:rPr>
        <w:t xml:space="preserve"> в условиях повторяемости при P = 0,95),</w:t>
      </w:r>
      <w:r w:rsidRPr="00433D74">
        <w:rPr>
          <w:rFonts w:ascii="Times New Roman" w:hAnsi="Times New Roman"/>
          <w:sz w:val="28"/>
          <w:szCs w:val="28"/>
        </w:rPr>
        <w:br/>
      </w:r>
      <w:r w:rsidRPr="00433D74">
        <w:rPr>
          <w:rFonts w:ascii="Times New Roman" w:hAnsi="Times New Roman"/>
          <w:sz w:val="28"/>
          <w:szCs w:val="28"/>
          <w:lang w:val="en-US"/>
        </w:rPr>
        <w:t>r</w:t>
      </w:r>
      <w:r w:rsidR="00BA2688" w:rsidRPr="00433D74">
        <w:rPr>
          <w:rFonts w:ascii="Times New Roman" w:hAnsi="Times New Roman"/>
          <w:sz w:val="28"/>
          <w:szCs w:val="28"/>
        </w:rPr>
        <w:t xml:space="preserve"> = </w:t>
      </w:r>
      <w:r w:rsidRPr="00433D74">
        <w:rPr>
          <w:rFonts w:ascii="Times New Roman" w:hAnsi="Times New Roman"/>
          <w:sz w:val="28"/>
          <w:szCs w:val="28"/>
        </w:rPr>
        <w:t>5 %.</w:t>
      </w:r>
    </w:p>
    <w:p w:rsidR="00126EB3" w:rsidRPr="00433D74" w:rsidRDefault="00433D74" w:rsidP="00433D74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5D7CDF" w:rsidRPr="00433D74">
        <w:rPr>
          <w:rFonts w:ascii="Times New Roman" w:hAnsi="Times New Roman"/>
          <w:sz w:val="28"/>
          <w:szCs w:val="28"/>
          <w:lang w:eastAsia="ru-RU"/>
        </w:rPr>
        <w:t>.</w:t>
      </w:r>
      <w:r w:rsidR="00FE5FF8" w:rsidRPr="00433D74">
        <w:rPr>
          <w:rFonts w:ascii="Times New Roman" w:hAnsi="Times New Roman"/>
          <w:sz w:val="28"/>
          <w:szCs w:val="28"/>
          <w:lang w:eastAsia="ru-RU"/>
        </w:rPr>
        <w:t>4</w:t>
      </w:r>
      <w:r w:rsidR="00BA2688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EB3" w:rsidRPr="00433D74">
        <w:rPr>
          <w:rFonts w:ascii="Times New Roman" w:hAnsi="Times New Roman"/>
          <w:sz w:val="28"/>
          <w:szCs w:val="28"/>
          <w:lang w:eastAsia="ru-RU"/>
        </w:rPr>
        <w:t xml:space="preserve">Результат измерений </w:t>
      </w:r>
      <w:r w:rsidR="003433DE" w:rsidRPr="00433D74">
        <w:rPr>
          <w:rFonts w:ascii="Times New Roman" w:hAnsi="Times New Roman"/>
          <w:sz w:val="28"/>
          <w:szCs w:val="28"/>
          <w:lang w:eastAsia="ru-RU"/>
        </w:rPr>
        <w:t xml:space="preserve">массовой доли висмута </w:t>
      </w:r>
      <w:r w:rsidR="00126EB3" w:rsidRPr="00433D74">
        <w:rPr>
          <w:rFonts w:ascii="Times New Roman" w:hAnsi="Times New Roman"/>
          <w:sz w:val="28"/>
          <w:szCs w:val="28"/>
          <w:lang w:eastAsia="ru-RU"/>
        </w:rPr>
        <w:t>представляют в виде:</w:t>
      </w:r>
    </w:p>
    <w:p w:rsidR="00126EB3" w:rsidRPr="00433D74" w:rsidRDefault="00126EB3" w:rsidP="00433D7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(</w:t>
      </w:r>
      <w:r w:rsidR="00456FFE" w:rsidRPr="00433D74">
        <w:rPr>
          <w:rFonts w:ascii="Times New Roman" w:hAnsi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213360" cy="228600"/>
            <wp:effectExtent l="0" t="0" r="0" b="0"/>
            <wp:docPr id="45" name="Рисунок 1" descr="Описание: base_32876_7541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ase_32876_7541_32776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2700" w:rsidRPr="00433D74">
        <w:rPr>
          <w:rFonts w:ascii="Times New Roman" w:hAnsi="Times New Roman"/>
          <w:sz w:val="28"/>
          <w:szCs w:val="28"/>
          <w:lang w:eastAsia="ru-RU"/>
        </w:rPr>
        <w:t>±Δ), %</w:t>
      </w:r>
      <w:r w:rsidR="00510B9E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2162" w:rsidRPr="00433D74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Pr="00433D74">
        <w:rPr>
          <w:rFonts w:ascii="Times New Roman" w:hAnsi="Times New Roman"/>
          <w:i/>
          <w:sz w:val="28"/>
          <w:szCs w:val="28"/>
        </w:rPr>
        <w:t>Р</w:t>
      </w:r>
      <w:r w:rsidRPr="00433D74">
        <w:rPr>
          <w:rFonts w:ascii="Times New Roman" w:hAnsi="Times New Roman"/>
          <w:sz w:val="28"/>
          <w:szCs w:val="28"/>
        </w:rPr>
        <w:t>=0,95</w:t>
      </w:r>
    </w:p>
    <w:p w:rsidR="00126EB3" w:rsidRPr="00433D74" w:rsidRDefault="00FB5E5C" w:rsidP="00433D7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г</w:t>
      </w:r>
      <w:r w:rsidR="00126EB3" w:rsidRPr="00433D74">
        <w:rPr>
          <w:rFonts w:ascii="Times New Roman" w:hAnsi="Times New Roman"/>
          <w:sz w:val="28"/>
          <w:szCs w:val="28"/>
          <w:lang w:eastAsia="ru-RU"/>
        </w:rPr>
        <w:t>де</w:t>
      </w:r>
      <w:r w:rsidR="00AB1481" w:rsidRPr="00433D74">
        <w:rPr>
          <w:rFonts w:ascii="Times New Roman" w:hAnsi="Times New Roman"/>
          <w:sz w:val="28"/>
          <w:szCs w:val="28"/>
          <w:lang w:eastAsia="ru-RU"/>
        </w:rPr>
        <w:tab/>
      </w:r>
      <w:r w:rsidR="00456FFE" w:rsidRPr="00433D74">
        <w:rPr>
          <w:rFonts w:ascii="Times New Roman" w:hAnsi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213360" cy="228600"/>
            <wp:effectExtent l="0" t="0" r="0" b="0"/>
            <wp:docPr id="46" name="Рисунок 2" descr="Описание: base_32876_7541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base_32876_7541_32778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2700" w:rsidRPr="00433D74">
        <w:rPr>
          <w:rFonts w:ascii="Times New Roman" w:hAnsi="Times New Roman"/>
          <w:sz w:val="28"/>
          <w:szCs w:val="28"/>
          <w:lang w:eastAsia="ru-RU"/>
        </w:rPr>
        <w:t xml:space="preserve"> - результат измерений</w:t>
      </w:r>
      <w:r w:rsidR="00E24A94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33DE" w:rsidRPr="00433D74">
        <w:rPr>
          <w:rFonts w:ascii="Times New Roman" w:hAnsi="Times New Roman"/>
          <w:sz w:val="28"/>
          <w:szCs w:val="28"/>
          <w:lang w:eastAsia="ru-RU"/>
        </w:rPr>
        <w:t>висмута</w:t>
      </w:r>
      <w:r w:rsidR="00702700" w:rsidRPr="00433D74">
        <w:rPr>
          <w:rFonts w:ascii="Times New Roman" w:hAnsi="Times New Roman"/>
          <w:sz w:val="28"/>
          <w:szCs w:val="28"/>
          <w:lang w:eastAsia="ru-RU"/>
        </w:rPr>
        <w:t>, %</w:t>
      </w:r>
      <w:r w:rsidR="00126EB3" w:rsidRPr="00433D74">
        <w:rPr>
          <w:rFonts w:ascii="Times New Roman" w:hAnsi="Times New Roman"/>
          <w:sz w:val="28"/>
          <w:szCs w:val="28"/>
          <w:lang w:eastAsia="ru-RU"/>
        </w:rPr>
        <w:t>;</w:t>
      </w:r>
    </w:p>
    <w:p w:rsidR="00126EB3" w:rsidRPr="00433D74" w:rsidRDefault="00AB1481" w:rsidP="00433D7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ab/>
      </w:r>
      <w:r w:rsidR="00456FFE" w:rsidRPr="00433D74">
        <w:rPr>
          <w:rFonts w:ascii="Times New Roman" w:hAnsi="Times New Roman"/>
          <w:noProof/>
          <w:position w:val="-3"/>
          <w:sz w:val="28"/>
          <w:szCs w:val="28"/>
          <w:lang w:eastAsia="ru-RU"/>
        </w:rPr>
        <w:drawing>
          <wp:inline distT="0" distB="0" distL="0" distR="0">
            <wp:extent cx="182880" cy="198120"/>
            <wp:effectExtent l="0" t="0" r="0" b="0"/>
            <wp:docPr id="47" name="Рисунок 3" descr="Описание: base_32876_7541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base_32876_7541_32779"/>
                    <pic:cNvPicPr>
                      <a:picLocks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6EB3" w:rsidRPr="00433D74">
        <w:rPr>
          <w:rFonts w:ascii="Times New Roman" w:hAnsi="Times New Roman"/>
          <w:sz w:val="28"/>
          <w:szCs w:val="28"/>
          <w:lang w:eastAsia="ru-RU"/>
        </w:rPr>
        <w:t xml:space="preserve"> - характеристика погрешности изм</w:t>
      </w:r>
      <w:r w:rsidR="00702700" w:rsidRPr="00433D74">
        <w:rPr>
          <w:rFonts w:ascii="Times New Roman" w:hAnsi="Times New Roman"/>
          <w:sz w:val="28"/>
          <w:szCs w:val="28"/>
          <w:lang w:eastAsia="ru-RU"/>
        </w:rPr>
        <w:t xml:space="preserve">ерений массовой </w:t>
      </w:r>
      <w:r w:rsidR="00FB5E5C" w:rsidRPr="00433D74">
        <w:rPr>
          <w:rFonts w:ascii="Times New Roman" w:hAnsi="Times New Roman"/>
          <w:sz w:val="28"/>
          <w:szCs w:val="28"/>
          <w:lang w:eastAsia="ru-RU"/>
        </w:rPr>
        <w:t>доли</w:t>
      </w:r>
      <w:r w:rsidR="00702700" w:rsidRPr="00433D74">
        <w:rPr>
          <w:rFonts w:ascii="Times New Roman" w:hAnsi="Times New Roman"/>
          <w:sz w:val="28"/>
          <w:szCs w:val="28"/>
          <w:lang w:eastAsia="ru-RU"/>
        </w:rPr>
        <w:t xml:space="preserve"> висмута, %</w:t>
      </w:r>
      <w:r w:rsidR="00126EB3" w:rsidRPr="00433D74">
        <w:rPr>
          <w:rFonts w:ascii="Times New Roman" w:hAnsi="Times New Roman"/>
          <w:sz w:val="28"/>
          <w:szCs w:val="28"/>
          <w:lang w:eastAsia="ru-RU"/>
        </w:rPr>
        <w:t xml:space="preserve">, при Р=0,95.       </w:t>
      </w:r>
    </w:p>
    <w:p w:rsidR="00126EB3" w:rsidRPr="00433D74" w:rsidRDefault="00126EB3" w:rsidP="00433D7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Значение ∆</w:t>
      </w:r>
      <w:r w:rsidR="005F1F0B" w:rsidRPr="00433D74">
        <w:rPr>
          <w:rFonts w:ascii="Times New Roman" w:hAnsi="Times New Roman"/>
          <w:sz w:val="28"/>
          <w:szCs w:val="28"/>
          <w:lang w:eastAsia="ru-RU"/>
        </w:rPr>
        <w:t>,</w:t>
      </w:r>
      <w:r w:rsidR="00FB5E5C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2700" w:rsidRPr="00433D74">
        <w:rPr>
          <w:rFonts w:ascii="Times New Roman" w:hAnsi="Times New Roman"/>
          <w:sz w:val="28"/>
          <w:szCs w:val="28"/>
          <w:lang w:eastAsia="ru-RU"/>
        </w:rPr>
        <w:t>%</w:t>
      </w:r>
      <w:r w:rsidR="00AB1481" w:rsidRPr="00433D74">
        <w:rPr>
          <w:rFonts w:ascii="Times New Roman" w:hAnsi="Times New Roman"/>
          <w:sz w:val="28"/>
          <w:szCs w:val="28"/>
          <w:lang w:eastAsia="ru-RU"/>
        </w:rPr>
        <w:t>, рассчитывают по формуле</w:t>
      </w:r>
    </w:p>
    <w:p w:rsidR="00AB1481" w:rsidRPr="00433D74" w:rsidRDefault="00BE3472" w:rsidP="00433D74">
      <w:pPr>
        <w:widowControl w:val="0"/>
        <w:autoSpaceDE w:val="0"/>
        <w:autoSpaceDN w:val="0"/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noProof/>
          <w:position w:val="-10"/>
          <w:sz w:val="28"/>
          <w:szCs w:val="28"/>
          <w:lang w:eastAsia="ru-RU"/>
        </w:rPr>
        <w:object w:dxaOrig="1480" w:dyaOrig="380">
          <v:shape id="_x0000_i1033" type="#_x0000_t75" style="width:75.5pt;height:17.5pt" o:ole="">
            <v:imagedata r:id="rId25" o:title=""/>
          </v:shape>
          <o:OLEObject Type="Embed" ProgID="Equation.3" ShapeID="_x0000_i1033" DrawAspect="Content" ObjectID="_1738471139" r:id="rId26"/>
        </w:object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AB1481" w:rsidRPr="00433D74">
        <w:rPr>
          <w:rFonts w:ascii="Times New Roman" w:hAnsi="Times New Roman"/>
          <w:sz w:val="28"/>
          <w:szCs w:val="28"/>
          <w:lang w:eastAsia="ru-RU"/>
        </w:rPr>
        <w:t>(</w:t>
      </w:r>
      <w:r w:rsidR="003433DE" w:rsidRPr="00433D74">
        <w:rPr>
          <w:rFonts w:ascii="Times New Roman" w:hAnsi="Times New Roman"/>
          <w:sz w:val="28"/>
          <w:szCs w:val="28"/>
          <w:lang w:eastAsia="ru-RU"/>
        </w:rPr>
        <w:t>8</w:t>
      </w:r>
      <w:r w:rsidR="00AB1481" w:rsidRPr="00433D74">
        <w:rPr>
          <w:rFonts w:ascii="Times New Roman" w:hAnsi="Times New Roman"/>
          <w:sz w:val="28"/>
          <w:szCs w:val="28"/>
          <w:lang w:eastAsia="ru-RU"/>
        </w:rPr>
        <w:t>)</w:t>
      </w:r>
    </w:p>
    <w:p w:rsidR="00126EB3" w:rsidRPr="00433D74" w:rsidRDefault="00126EB3" w:rsidP="00433D7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 xml:space="preserve">где </w:t>
      </w:r>
      <w:r w:rsidR="00456FFE" w:rsidRPr="00433D74">
        <w:rPr>
          <w:rFonts w:ascii="Times New Roman" w:hAnsi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33350" cy="213360"/>
            <wp:effectExtent l="0" t="0" r="0" b="0"/>
            <wp:docPr id="49" name="Рисунок 5" descr="Описание: base_32876_7541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base_32876_7541_32781"/>
                    <pic:cNvPicPr>
                      <a:picLocks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3D74">
        <w:rPr>
          <w:rFonts w:ascii="Times New Roman" w:hAnsi="Times New Roman"/>
          <w:sz w:val="28"/>
          <w:szCs w:val="28"/>
          <w:lang w:eastAsia="ru-RU"/>
        </w:rPr>
        <w:t xml:space="preserve"> - относительная погрешность измерения массовой </w:t>
      </w:r>
      <w:r w:rsidR="00FB5E5C" w:rsidRPr="00433D74">
        <w:rPr>
          <w:rFonts w:ascii="Times New Roman" w:hAnsi="Times New Roman"/>
          <w:sz w:val="28"/>
          <w:szCs w:val="28"/>
          <w:lang w:eastAsia="ru-RU"/>
        </w:rPr>
        <w:t>доли висмута</w:t>
      </w:r>
      <w:r w:rsidRPr="00433D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56FFE" w:rsidRPr="00433D74">
        <w:rPr>
          <w:rFonts w:ascii="Times New Roman" w:hAnsi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33350" cy="213360"/>
            <wp:effectExtent l="0" t="0" r="0" b="0"/>
            <wp:docPr id="50" name="Рисунок 6" descr="Описание: base_32876_7541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base_32876_7541_32781"/>
                    <pic:cNvPicPr>
                      <a:picLocks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1B90" w:rsidRPr="00433D74">
        <w:rPr>
          <w:rFonts w:ascii="Times New Roman" w:hAnsi="Times New Roman"/>
          <w:sz w:val="28"/>
          <w:szCs w:val="28"/>
          <w:lang w:eastAsia="ru-RU"/>
        </w:rPr>
        <w:t>= 1</w:t>
      </w:r>
      <w:r w:rsidR="00B51BA2" w:rsidRPr="00433D74"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Pr="00433D74">
        <w:rPr>
          <w:rFonts w:ascii="Times New Roman" w:hAnsi="Times New Roman"/>
          <w:sz w:val="28"/>
          <w:szCs w:val="28"/>
          <w:lang w:eastAsia="ru-RU"/>
        </w:rPr>
        <w:t>%.</w:t>
      </w:r>
    </w:p>
    <w:p w:rsidR="003433DE" w:rsidRPr="00433D74" w:rsidRDefault="00433D74" w:rsidP="00433D74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3433DE" w:rsidRPr="00433D74">
        <w:rPr>
          <w:rFonts w:ascii="Times New Roman" w:hAnsi="Times New Roman"/>
          <w:sz w:val="28"/>
          <w:szCs w:val="28"/>
          <w:lang w:eastAsia="ru-RU"/>
        </w:rPr>
        <w:t>.</w:t>
      </w:r>
      <w:r w:rsidR="00FE5FF8" w:rsidRPr="00433D74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33DE" w:rsidRPr="00433D74">
        <w:rPr>
          <w:rFonts w:ascii="Times New Roman" w:hAnsi="Times New Roman"/>
          <w:sz w:val="28"/>
          <w:szCs w:val="28"/>
          <w:lang w:eastAsia="ru-RU"/>
        </w:rPr>
        <w:t>Результат измерений массовой доли свинца представляют в виде:</w:t>
      </w:r>
    </w:p>
    <w:p w:rsidR="003433DE" w:rsidRPr="00433D74" w:rsidRDefault="003433DE" w:rsidP="00433D7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acc>
      </m:oMath>
      <w:r w:rsidR="00BA2688" w:rsidRPr="00433D74">
        <w:rPr>
          <w:rFonts w:ascii="Times New Roman" w:hAnsi="Times New Roman"/>
          <w:sz w:val="28"/>
          <w:szCs w:val="28"/>
          <w:lang w:eastAsia="ru-RU"/>
        </w:rPr>
        <w:t xml:space="preserve">±Δ), </w:t>
      </w:r>
      <w:r w:rsidRPr="00433D74">
        <w:rPr>
          <w:rFonts w:ascii="Times New Roman" w:hAnsi="Times New Roman"/>
          <w:sz w:val="28"/>
          <w:szCs w:val="28"/>
          <w:lang w:eastAsia="ru-RU"/>
        </w:rPr>
        <w:t>%</w:t>
      </w:r>
      <w:r w:rsidR="00BA2688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3D74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Pr="00433D74">
        <w:rPr>
          <w:rFonts w:ascii="Times New Roman" w:hAnsi="Times New Roman"/>
          <w:i/>
          <w:sz w:val="28"/>
          <w:szCs w:val="28"/>
        </w:rPr>
        <w:t>Р</w:t>
      </w:r>
      <w:r w:rsidRPr="00433D74">
        <w:rPr>
          <w:rFonts w:ascii="Times New Roman" w:hAnsi="Times New Roman"/>
          <w:sz w:val="28"/>
          <w:szCs w:val="28"/>
        </w:rPr>
        <w:t>=0,95</w:t>
      </w:r>
    </w:p>
    <w:p w:rsidR="003433DE" w:rsidRPr="00433D74" w:rsidRDefault="003433DE" w:rsidP="00433D7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где</w:t>
      </w:r>
      <w:r w:rsidRPr="00433D74">
        <w:rPr>
          <w:rFonts w:ascii="Times New Roman" w:hAnsi="Times New Roman"/>
          <w:sz w:val="28"/>
          <w:szCs w:val="28"/>
          <w:lang w:eastAsia="ru-RU"/>
        </w:rPr>
        <w:tab/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acc>
      </m:oMath>
      <w:r w:rsidRPr="00433D74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BA2688" w:rsidRPr="00433D74">
        <w:rPr>
          <w:rFonts w:ascii="Times New Roman" w:hAnsi="Times New Roman"/>
          <w:sz w:val="28"/>
          <w:szCs w:val="28"/>
          <w:lang w:eastAsia="ru-RU"/>
        </w:rPr>
        <w:t xml:space="preserve"> результат измерений</w:t>
      </w:r>
      <w:r w:rsidR="005F1F0B" w:rsidRPr="00433D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A2688" w:rsidRPr="00433D74">
        <w:rPr>
          <w:rFonts w:ascii="Times New Roman" w:hAnsi="Times New Roman"/>
          <w:sz w:val="28"/>
          <w:szCs w:val="28"/>
          <w:lang w:eastAsia="ru-RU"/>
        </w:rPr>
        <w:t xml:space="preserve">свинца, </w:t>
      </w:r>
      <w:r w:rsidRPr="00433D74">
        <w:rPr>
          <w:rFonts w:ascii="Times New Roman" w:hAnsi="Times New Roman"/>
          <w:sz w:val="28"/>
          <w:szCs w:val="28"/>
          <w:lang w:eastAsia="ru-RU"/>
        </w:rPr>
        <w:t>%;</w:t>
      </w:r>
    </w:p>
    <w:p w:rsidR="003433DE" w:rsidRPr="00433D74" w:rsidRDefault="003433DE" w:rsidP="00433D7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ab/>
      </w:r>
      <w:r w:rsidRPr="00433D74">
        <w:rPr>
          <w:rFonts w:ascii="Times New Roman" w:hAnsi="Times New Roman"/>
          <w:noProof/>
          <w:position w:val="-3"/>
          <w:sz w:val="28"/>
          <w:szCs w:val="28"/>
          <w:lang w:eastAsia="ru-RU"/>
        </w:rPr>
        <w:drawing>
          <wp:inline distT="0" distB="0" distL="0" distR="0">
            <wp:extent cx="182880" cy="198120"/>
            <wp:effectExtent l="0" t="0" r="0" b="0"/>
            <wp:docPr id="9" name="Рисунок 3" descr="Описание: base_32876_7541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base_32876_7541_32779"/>
                    <pic:cNvPicPr>
                      <a:picLocks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3D74">
        <w:rPr>
          <w:rFonts w:ascii="Times New Roman" w:hAnsi="Times New Roman"/>
          <w:sz w:val="28"/>
          <w:szCs w:val="28"/>
          <w:lang w:eastAsia="ru-RU"/>
        </w:rPr>
        <w:t xml:space="preserve"> - характеристика погрешности измерений массовой доли свинца, %, при Р=0,95.       </w:t>
      </w:r>
    </w:p>
    <w:p w:rsidR="003433DE" w:rsidRPr="00433D74" w:rsidRDefault="003433DE" w:rsidP="00433D74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lastRenderedPageBreak/>
        <w:t>Значение ∆</w:t>
      </w:r>
      <w:r w:rsidR="00BA2688" w:rsidRPr="00433D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33D74">
        <w:rPr>
          <w:rFonts w:ascii="Times New Roman" w:hAnsi="Times New Roman"/>
          <w:sz w:val="28"/>
          <w:szCs w:val="28"/>
          <w:lang w:eastAsia="ru-RU"/>
        </w:rPr>
        <w:t xml:space="preserve"> %, рассчитывают по формуле</w:t>
      </w:r>
    </w:p>
    <w:p w:rsidR="003433DE" w:rsidRPr="00433D74" w:rsidRDefault="00BE3472" w:rsidP="00433D74">
      <w:pPr>
        <w:widowControl w:val="0"/>
        <w:autoSpaceDE w:val="0"/>
        <w:autoSpaceDN w:val="0"/>
        <w:spacing w:after="0" w:line="360" w:lineRule="auto"/>
        <w:ind w:firstLine="2552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noProof/>
          <w:position w:val="-10"/>
          <w:sz w:val="28"/>
          <w:szCs w:val="28"/>
          <w:lang w:eastAsia="ru-RU"/>
        </w:rPr>
        <w:object w:dxaOrig="1400" w:dyaOrig="380">
          <v:shape id="_x0000_i1034" type="#_x0000_t75" style="width:70.5pt;height:17.5pt" o:ole="">
            <v:imagedata r:id="rId28" o:title=""/>
          </v:shape>
          <o:OLEObject Type="Embed" ProgID="Equation.3" ShapeID="_x0000_i1034" DrawAspect="Content" ObjectID="_1738471140" r:id="rId29"/>
        </w:object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433D74">
        <w:rPr>
          <w:rFonts w:ascii="Times New Roman" w:hAnsi="Times New Roman"/>
          <w:sz w:val="28"/>
          <w:szCs w:val="28"/>
          <w:lang w:eastAsia="ru-RU"/>
        </w:rPr>
        <w:tab/>
      </w:r>
      <w:r w:rsidR="003433DE" w:rsidRPr="00433D74">
        <w:rPr>
          <w:rFonts w:ascii="Times New Roman" w:hAnsi="Times New Roman"/>
          <w:sz w:val="28"/>
          <w:szCs w:val="28"/>
          <w:lang w:eastAsia="ru-RU"/>
        </w:rPr>
        <w:t>(</w:t>
      </w:r>
      <w:r w:rsidR="00D52A1C" w:rsidRPr="00433D74">
        <w:rPr>
          <w:rFonts w:ascii="Times New Roman" w:hAnsi="Times New Roman"/>
          <w:sz w:val="28"/>
          <w:szCs w:val="28"/>
          <w:lang w:eastAsia="ru-RU"/>
        </w:rPr>
        <w:t>9</w:t>
      </w:r>
      <w:r w:rsidR="003433DE" w:rsidRPr="00433D74">
        <w:rPr>
          <w:rFonts w:ascii="Times New Roman" w:hAnsi="Times New Roman"/>
          <w:sz w:val="28"/>
          <w:szCs w:val="28"/>
          <w:lang w:eastAsia="ru-RU"/>
        </w:rPr>
        <w:t>)</w:t>
      </w:r>
    </w:p>
    <w:p w:rsidR="00D521C8" w:rsidRPr="00433D74" w:rsidRDefault="003433DE" w:rsidP="00433D7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 xml:space="preserve">где </w:t>
      </w:r>
      <w:r w:rsidRPr="00433D74">
        <w:rPr>
          <w:rFonts w:ascii="Times New Roman" w:hAnsi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33350" cy="213360"/>
            <wp:effectExtent l="0" t="0" r="0" b="0"/>
            <wp:docPr id="10" name="Рисунок 5" descr="Описание: base_32876_7541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base_32876_7541_32781"/>
                    <pic:cNvPicPr>
                      <a:picLocks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3D74">
        <w:rPr>
          <w:rFonts w:ascii="Times New Roman" w:hAnsi="Times New Roman"/>
          <w:sz w:val="28"/>
          <w:szCs w:val="28"/>
          <w:lang w:eastAsia="ru-RU"/>
        </w:rPr>
        <w:t xml:space="preserve"> - относительная погрешность измерения массовой доли свинца, </w:t>
      </w:r>
      <w:r w:rsidRPr="00433D74">
        <w:rPr>
          <w:rFonts w:ascii="Times New Roman" w:hAnsi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33350" cy="213360"/>
            <wp:effectExtent l="0" t="0" r="0" b="0"/>
            <wp:docPr id="11" name="Рисунок 6" descr="Описание: base_32876_7541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base_32876_7541_32781"/>
                    <pic:cNvPicPr>
                      <a:picLocks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1B90" w:rsidRPr="00433D74">
        <w:rPr>
          <w:rFonts w:ascii="Times New Roman" w:hAnsi="Times New Roman"/>
          <w:sz w:val="28"/>
          <w:szCs w:val="28"/>
          <w:lang w:eastAsia="ru-RU"/>
        </w:rPr>
        <w:t>= 1</w:t>
      </w:r>
      <w:r w:rsidR="00283520" w:rsidRPr="00433D74"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Pr="00433D74">
        <w:rPr>
          <w:rFonts w:ascii="Times New Roman" w:hAnsi="Times New Roman"/>
          <w:sz w:val="28"/>
          <w:szCs w:val="28"/>
          <w:lang w:eastAsia="ru-RU"/>
        </w:rPr>
        <w:t>%.</w:t>
      </w:r>
    </w:p>
    <w:p w:rsidR="00BA2688" w:rsidRPr="00433D74" w:rsidRDefault="00BA2688" w:rsidP="00433D74">
      <w:pPr>
        <w:spacing w:after="0" w:line="36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433D74">
        <w:rPr>
          <w:rFonts w:ascii="Times New Roman" w:eastAsia="Calibri" w:hAnsi="Times New Roman"/>
          <w:spacing w:val="2"/>
          <w:sz w:val="28"/>
          <w:szCs w:val="28"/>
        </w:rPr>
        <w:t>Результаты округляют в соответствии с ГОСТ Р 8.736-2011 Государственная система обеспечения единства измерений. Методы обработки результатов измерений. Основные положения. Приложение Е</w:t>
      </w:r>
    </w:p>
    <w:p w:rsidR="00204A38" w:rsidRPr="00433D74" w:rsidRDefault="00204A38" w:rsidP="00433D74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97FBE" w:rsidRPr="00433D74" w:rsidRDefault="00597FBE" w:rsidP="00433D7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ПРИЛОЖЕНИЕ Е</w:t>
      </w:r>
    </w:p>
    <w:p w:rsidR="00204A38" w:rsidRPr="00433D74" w:rsidRDefault="00204A38" w:rsidP="00433D74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33D74">
        <w:rPr>
          <w:rFonts w:ascii="Times New Roman" w:hAnsi="Times New Roman"/>
          <w:b/>
          <w:bCs/>
          <w:sz w:val="28"/>
          <w:szCs w:val="28"/>
          <w:lang w:eastAsia="ru-RU"/>
        </w:rPr>
        <w:t>Правила округления при обработке результатов измерений</w:t>
      </w:r>
    </w:p>
    <w:p w:rsidR="00204A38" w:rsidRPr="00433D74" w:rsidRDefault="00204A38" w:rsidP="00433D7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Е.1 Точность результатов измерений и точность вычислений при обработке результатов измерений должны быть согласованы с требуемой точностью получаемой оценки измеряемой величины.</w:t>
      </w:r>
    </w:p>
    <w:p w:rsidR="00204A38" w:rsidRPr="00433D74" w:rsidRDefault="00204A38" w:rsidP="00433D7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Е.2 Погрешность оценки измеряемой величины следует выражать не более чем двумя значащими цифрами</w:t>
      </w:r>
    </w:p>
    <w:p w:rsidR="00204A38" w:rsidRPr="00433D74" w:rsidRDefault="00204A38" w:rsidP="00433D7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Две значащие цифры в погрешности оценки измеряемой величины сохраняют:</w:t>
      </w:r>
    </w:p>
    <w:p w:rsidR="00204A38" w:rsidRPr="00433D74" w:rsidRDefault="00204A38" w:rsidP="00433D7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- при точных измерениях;</w:t>
      </w:r>
    </w:p>
    <w:p w:rsidR="00204A38" w:rsidRPr="00433D74" w:rsidRDefault="00204A38" w:rsidP="00433D7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- если первая значащая цифра не более трех.</w:t>
      </w:r>
    </w:p>
    <w:p w:rsidR="00204A38" w:rsidRPr="00433D74" w:rsidRDefault="00204A38" w:rsidP="00433D7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Е.3 Число цифр в промежуточных вычислениях при обработке результатов измерений должно быть на две больше, чем в окончательном результате.</w:t>
      </w:r>
    </w:p>
    <w:p w:rsidR="00D521C8" w:rsidRDefault="00204A38" w:rsidP="00433D7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3D74">
        <w:rPr>
          <w:rFonts w:ascii="Times New Roman" w:hAnsi="Times New Roman"/>
          <w:sz w:val="28"/>
          <w:szCs w:val="28"/>
          <w:lang w:eastAsia="ru-RU"/>
        </w:rPr>
        <w:t>Е.</w:t>
      </w:r>
      <w:r w:rsidR="00597FBE" w:rsidRPr="00433D74">
        <w:rPr>
          <w:rFonts w:ascii="Times New Roman" w:hAnsi="Times New Roman"/>
          <w:sz w:val="28"/>
          <w:szCs w:val="28"/>
          <w:lang w:eastAsia="ru-RU"/>
        </w:rPr>
        <w:t>4</w:t>
      </w:r>
      <w:r w:rsidRPr="00433D74">
        <w:rPr>
          <w:rFonts w:ascii="Times New Roman" w:hAnsi="Times New Roman"/>
          <w:sz w:val="28"/>
          <w:szCs w:val="28"/>
          <w:lang w:eastAsia="ru-RU"/>
        </w:rPr>
        <w:t xml:space="preserve"> Сохраняемую, значащую цифру в погрешности оценки измеряемой величины при округлении увеличивают на единицу, если отбрасываемая цифра не указываемого младшего разряда больше либо равна пяти, и не изменяют, если она меньше пяти.</w:t>
      </w:r>
    </w:p>
    <w:sectPr w:rsidR="00D521C8" w:rsidSect="00433D74">
      <w:footerReference w:type="even" r:id="rId30"/>
      <w:footerReference w:type="default" r:id="rId31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FDE" w:rsidRDefault="009C2FDE">
      <w:r>
        <w:separator/>
      </w:r>
    </w:p>
  </w:endnote>
  <w:endnote w:type="continuationSeparator" w:id="0">
    <w:p w:rsidR="009C2FDE" w:rsidRDefault="009C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F6" w:rsidRDefault="00FF6C6E" w:rsidP="00B6684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A02F6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A02F6" w:rsidRDefault="002A02F6" w:rsidP="002A02F6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F6" w:rsidRDefault="00FF6C6E" w:rsidP="00B6684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A02F6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75396">
      <w:rPr>
        <w:rStyle w:val="af"/>
        <w:noProof/>
      </w:rPr>
      <w:t>1</w:t>
    </w:r>
    <w:r>
      <w:rPr>
        <w:rStyle w:val="af"/>
      </w:rPr>
      <w:fldChar w:fldCharType="end"/>
    </w:r>
  </w:p>
  <w:p w:rsidR="002A02F6" w:rsidRDefault="002A02F6" w:rsidP="002A02F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FDE" w:rsidRDefault="009C2FDE">
      <w:r>
        <w:separator/>
      </w:r>
    </w:p>
  </w:footnote>
  <w:footnote w:type="continuationSeparator" w:id="0">
    <w:p w:rsidR="009C2FDE" w:rsidRDefault="009C2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12.5pt" o:bullet="t">
        <v:imagedata r:id="rId1" o:title=""/>
      </v:shape>
    </w:pict>
  </w:numPicBullet>
  <w:abstractNum w:abstractNumId="0" w15:restartNumberingAfterBreak="0">
    <w:nsid w:val="1F1A658C"/>
    <w:multiLevelType w:val="multilevel"/>
    <w:tmpl w:val="D2E075D6"/>
    <w:lvl w:ilvl="0">
      <w:start w:val="1"/>
      <w:numFmt w:val="decimal"/>
      <w:lvlText w:val="2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%2,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B0405A0"/>
    <w:multiLevelType w:val="multilevel"/>
    <w:tmpl w:val="050AD0E4"/>
    <w:lvl w:ilvl="0">
      <w:start w:val="1"/>
      <w:numFmt w:val="decimal"/>
      <w:lvlText w:val="5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F4C3772"/>
    <w:multiLevelType w:val="multilevel"/>
    <w:tmpl w:val="B62C45A8"/>
    <w:lvl w:ilvl="0">
      <w:start w:val="11"/>
      <w:numFmt w:val="decimal"/>
      <w:lvlText w:val="4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54B57A19"/>
    <w:multiLevelType w:val="hybridMultilevel"/>
    <w:tmpl w:val="D6FE85F6"/>
    <w:lvl w:ilvl="0" w:tplc="B8B6B4C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5F8B13CB"/>
    <w:multiLevelType w:val="multilevel"/>
    <w:tmpl w:val="1166D8C0"/>
    <w:lvl w:ilvl="0">
      <w:start w:val="1"/>
      <w:numFmt w:val="decimal"/>
      <w:lvlText w:val="3.1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6D40013A"/>
    <w:multiLevelType w:val="multilevel"/>
    <w:tmpl w:val="59B610E0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9"/>
        <w:w w:val="100"/>
        <w:position w:val="0"/>
        <w:sz w:val="13"/>
        <w:szCs w:val="13"/>
        <w:u w:val="none"/>
      </w:rPr>
    </w:lvl>
    <w:lvl w:ilvl="1">
      <w:start w:val="9"/>
      <w:numFmt w:val="decimal"/>
      <w:lvlText w:val="%1.%2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DA45E4B"/>
    <w:multiLevelType w:val="multilevel"/>
    <w:tmpl w:val="722ECEA8"/>
    <w:lvl w:ilvl="0">
      <w:start w:val="1"/>
      <w:numFmt w:val="decimal"/>
      <w:lvlText w:val="3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7EAC7028"/>
    <w:multiLevelType w:val="multilevel"/>
    <w:tmpl w:val="0D80317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2D"/>
    <w:rsid w:val="0000072F"/>
    <w:rsid w:val="00000FBA"/>
    <w:rsid w:val="000061DD"/>
    <w:rsid w:val="00023663"/>
    <w:rsid w:val="000334F8"/>
    <w:rsid w:val="00036954"/>
    <w:rsid w:val="00053349"/>
    <w:rsid w:val="00056F0F"/>
    <w:rsid w:val="0005739C"/>
    <w:rsid w:val="00060398"/>
    <w:rsid w:val="00062814"/>
    <w:rsid w:val="000652C6"/>
    <w:rsid w:val="00070EF6"/>
    <w:rsid w:val="00075BE8"/>
    <w:rsid w:val="00081A09"/>
    <w:rsid w:val="00085CC0"/>
    <w:rsid w:val="000875C2"/>
    <w:rsid w:val="00096776"/>
    <w:rsid w:val="000B276D"/>
    <w:rsid w:val="000B3BEF"/>
    <w:rsid w:val="000B4CFF"/>
    <w:rsid w:val="000B5E29"/>
    <w:rsid w:val="000B61D4"/>
    <w:rsid w:val="000D03F1"/>
    <w:rsid w:val="000D5E94"/>
    <w:rsid w:val="000E0B10"/>
    <w:rsid w:val="000F2D4D"/>
    <w:rsid w:val="000F7652"/>
    <w:rsid w:val="00102183"/>
    <w:rsid w:val="0011425F"/>
    <w:rsid w:val="00120922"/>
    <w:rsid w:val="00126EB3"/>
    <w:rsid w:val="00134564"/>
    <w:rsid w:val="00137FF2"/>
    <w:rsid w:val="00141E84"/>
    <w:rsid w:val="00143386"/>
    <w:rsid w:val="00144E4A"/>
    <w:rsid w:val="00150EBA"/>
    <w:rsid w:val="0017006F"/>
    <w:rsid w:val="001735E1"/>
    <w:rsid w:val="0018403A"/>
    <w:rsid w:val="0018486A"/>
    <w:rsid w:val="00186C92"/>
    <w:rsid w:val="00190A93"/>
    <w:rsid w:val="001929FB"/>
    <w:rsid w:val="00193FD9"/>
    <w:rsid w:val="00194D6D"/>
    <w:rsid w:val="001A1359"/>
    <w:rsid w:val="001A28D2"/>
    <w:rsid w:val="001A626B"/>
    <w:rsid w:val="001C22FD"/>
    <w:rsid w:val="001D40BF"/>
    <w:rsid w:val="001D55EC"/>
    <w:rsid w:val="001F69A6"/>
    <w:rsid w:val="00201A16"/>
    <w:rsid w:val="00201BA8"/>
    <w:rsid w:val="0020479D"/>
    <w:rsid w:val="00204A38"/>
    <w:rsid w:val="00214B1D"/>
    <w:rsid w:val="00220595"/>
    <w:rsid w:val="0022722A"/>
    <w:rsid w:val="002326EE"/>
    <w:rsid w:val="00234F39"/>
    <w:rsid w:val="00235984"/>
    <w:rsid w:val="002456B6"/>
    <w:rsid w:val="00245C6F"/>
    <w:rsid w:val="00252735"/>
    <w:rsid w:val="00254B8B"/>
    <w:rsid w:val="00260591"/>
    <w:rsid w:val="0028173D"/>
    <w:rsid w:val="00283407"/>
    <w:rsid w:val="00283520"/>
    <w:rsid w:val="0029022A"/>
    <w:rsid w:val="002934C5"/>
    <w:rsid w:val="002A02F6"/>
    <w:rsid w:val="002A5B85"/>
    <w:rsid w:val="002B21E5"/>
    <w:rsid w:val="002B644E"/>
    <w:rsid w:val="002D1B9F"/>
    <w:rsid w:val="002D6775"/>
    <w:rsid w:val="002F0BFA"/>
    <w:rsid w:val="003020F1"/>
    <w:rsid w:val="00311445"/>
    <w:rsid w:val="00311978"/>
    <w:rsid w:val="00312C3A"/>
    <w:rsid w:val="0031569D"/>
    <w:rsid w:val="00325D61"/>
    <w:rsid w:val="00330EBA"/>
    <w:rsid w:val="003433DE"/>
    <w:rsid w:val="00356661"/>
    <w:rsid w:val="00357C8C"/>
    <w:rsid w:val="00363277"/>
    <w:rsid w:val="00367A6D"/>
    <w:rsid w:val="00380768"/>
    <w:rsid w:val="00381E03"/>
    <w:rsid w:val="003838B3"/>
    <w:rsid w:val="00387C93"/>
    <w:rsid w:val="00391564"/>
    <w:rsid w:val="00392E9A"/>
    <w:rsid w:val="00394236"/>
    <w:rsid w:val="003A53A3"/>
    <w:rsid w:val="003B1B90"/>
    <w:rsid w:val="003B3976"/>
    <w:rsid w:val="003E13BA"/>
    <w:rsid w:val="003E18E1"/>
    <w:rsid w:val="003E5615"/>
    <w:rsid w:val="003E7014"/>
    <w:rsid w:val="003E7A6A"/>
    <w:rsid w:val="003F6753"/>
    <w:rsid w:val="004003EA"/>
    <w:rsid w:val="00400607"/>
    <w:rsid w:val="0041182F"/>
    <w:rsid w:val="004177EE"/>
    <w:rsid w:val="00421CF3"/>
    <w:rsid w:val="00426089"/>
    <w:rsid w:val="00431EA8"/>
    <w:rsid w:val="00433D74"/>
    <w:rsid w:val="004365EC"/>
    <w:rsid w:val="0043701C"/>
    <w:rsid w:val="004459A1"/>
    <w:rsid w:val="00456FFE"/>
    <w:rsid w:val="00457B45"/>
    <w:rsid w:val="004776EC"/>
    <w:rsid w:val="0048015B"/>
    <w:rsid w:val="004A0284"/>
    <w:rsid w:val="004A7411"/>
    <w:rsid w:val="004B1870"/>
    <w:rsid w:val="004C778C"/>
    <w:rsid w:val="004D1F77"/>
    <w:rsid w:val="004E4908"/>
    <w:rsid w:val="004E7288"/>
    <w:rsid w:val="004F35F3"/>
    <w:rsid w:val="004F665B"/>
    <w:rsid w:val="00500777"/>
    <w:rsid w:val="00501F00"/>
    <w:rsid w:val="00507F9D"/>
    <w:rsid w:val="00510B9E"/>
    <w:rsid w:val="00511DFF"/>
    <w:rsid w:val="00525FB5"/>
    <w:rsid w:val="005516AD"/>
    <w:rsid w:val="00553001"/>
    <w:rsid w:val="00564175"/>
    <w:rsid w:val="0056663C"/>
    <w:rsid w:val="00567665"/>
    <w:rsid w:val="005719B5"/>
    <w:rsid w:val="005827B3"/>
    <w:rsid w:val="00583256"/>
    <w:rsid w:val="0058516E"/>
    <w:rsid w:val="00585EB2"/>
    <w:rsid w:val="0059499B"/>
    <w:rsid w:val="005965E8"/>
    <w:rsid w:val="00597FBE"/>
    <w:rsid w:val="005A015C"/>
    <w:rsid w:val="005A523A"/>
    <w:rsid w:val="005B2E9E"/>
    <w:rsid w:val="005B4E37"/>
    <w:rsid w:val="005B5543"/>
    <w:rsid w:val="005B6B17"/>
    <w:rsid w:val="005B737C"/>
    <w:rsid w:val="005C1311"/>
    <w:rsid w:val="005C517F"/>
    <w:rsid w:val="005D31D0"/>
    <w:rsid w:val="005D3C1C"/>
    <w:rsid w:val="005D7CDF"/>
    <w:rsid w:val="005F1F0B"/>
    <w:rsid w:val="005F2ADB"/>
    <w:rsid w:val="00600425"/>
    <w:rsid w:val="0060127B"/>
    <w:rsid w:val="006042FE"/>
    <w:rsid w:val="00611ABC"/>
    <w:rsid w:val="00620DDC"/>
    <w:rsid w:val="00623C4D"/>
    <w:rsid w:val="00625BBE"/>
    <w:rsid w:val="00626B8A"/>
    <w:rsid w:val="00635F0E"/>
    <w:rsid w:val="006377F8"/>
    <w:rsid w:val="006418D5"/>
    <w:rsid w:val="0064267B"/>
    <w:rsid w:val="00643B4E"/>
    <w:rsid w:val="00645628"/>
    <w:rsid w:val="00647C90"/>
    <w:rsid w:val="0065644A"/>
    <w:rsid w:val="006577C9"/>
    <w:rsid w:val="00666A54"/>
    <w:rsid w:val="00675396"/>
    <w:rsid w:val="00680676"/>
    <w:rsid w:val="006835E1"/>
    <w:rsid w:val="00683609"/>
    <w:rsid w:val="00683989"/>
    <w:rsid w:val="00683A3E"/>
    <w:rsid w:val="00686157"/>
    <w:rsid w:val="00686DB6"/>
    <w:rsid w:val="006911A6"/>
    <w:rsid w:val="006A04D0"/>
    <w:rsid w:val="006A3833"/>
    <w:rsid w:val="006B2834"/>
    <w:rsid w:val="006B52D4"/>
    <w:rsid w:val="006B5DEE"/>
    <w:rsid w:val="006C1725"/>
    <w:rsid w:val="006C6216"/>
    <w:rsid w:val="006C6BA0"/>
    <w:rsid w:val="006D1846"/>
    <w:rsid w:val="006D7125"/>
    <w:rsid w:val="006E2303"/>
    <w:rsid w:val="006E6E1D"/>
    <w:rsid w:val="00702700"/>
    <w:rsid w:val="00702F7C"/>
    <w:rsid w:val="00716B6A"/>
    <w:rsid w:val="00727452"/>
    <w:rsid w:val="00727786"/>
    <w:rsid w:val="00727C75"/>
    <w:rsid w:val="00730574"/>
    <w:rsid w:val="00731C7B"/>
    <w:rsid w:val="00742BA8"/>
    <w:rsid w:val="00747597"/>
    <w:rsid w:val="007575E5"/>
    <w:rsid w:val="00760197"/>
    <w:rsid w:val="00764B99"/>
    <w:rsid w:val="00777012"/>
    <w:rsid w:val="00777F37"/>
    <w:rsid w:val="007867FC"/>
    <w:rsid w:val="00791468"/>
    <w:rsid w:val="007A3F00"/>
    <w:rsid w:val="007A603E"/>
    <w:rsid w:val="007A7D73"/>
    <w:rsid w:val="007B2885"/>
    <w:rsid w:val="007B6B26"/>
    <w:rsid w:val="007B7F5E"/>
    <w:rsid w:val="007C5B17"/>
    <w:rsid w:val="007D4396"/>
    <w:rsid w:val="007D4863"/>
    <w:rsid w:val="007D5AD4"/>
    <w:rsid w:val="007E5CD9"/>
    <w:rsid w:val="007E72B7"/>
    <w:rsid w:val="007F2F81"/>
    <w:rsid w:val="007F3DDB"/>
    <w:rsid w:val="0080099B"/>
    <w:rsid w:val="008152E9"/>
    <w:rsid w:val="00815E0F"/>
    <w:rsid w:val="00822905"/>
    <w:rsid w:val="00823E64"/>
    <w:rsid w:val="008308A7"/>
    <w:rsid w:val="00846292"/>
    <w:rsid w:val="00851254"/>
    <w:rsid w:val="00852C0F"/>
    <w:rsid w:val="00857C11"/>
    <w:rsid w:val="008630C1"/>
    <w:rsid w:val="0086728D"/>
    <w:rsid w:val="00872F21"/>
    <w:rsid w:val="00875E0E"/>
    <w:rsid w:val="008763FA"/>
    <w:rsid w:val="00890527"/>
    <w:rsid w:val="008B25D9"/>
    <w:rsid w:val="008C3E56"/>
    <w:rsid w:val="008C42F6"/>
    <w:rsid w:val="008D3EC0"/>
    <w:rsid w:val="008E0DE5"/>
    <w:rsid w:val="008E294C"/>
    <w:rsid w:val="008E29E8"/>
    <w:rsid w:val="008E4ABC"/>
    <w:rsid w:val="008F7DB1"/>
    <w:rsid w:val="00901C81"/>
    <w:rsid w:val="00903EFB"/>
    <w:rsid w:val="0091256E"/>
    <w:rsid w:val="009136B2"/>
    <w:rsid w:val="00924769"/>
    <w:rsid w:val="00927413"/>
    <w:rsid w:val="00933B4B"/>
    <w:rsid w:val="00950D47"/>
    <w:rsid w:val="00953C77"/>
    <w:rsid w:val="009573C8"/>
    <w:rsid w:val="00960832"/>
    <w:rsid w:val="00963015"/>
    <w:rsid w:val="00963016"/>
    <w:rsid w:val="0096588B"/>
    <w:rsid w:val="00974561"/>
    <w:rsid w:val="00975823"/>
    <w:rsid w:val="00980498"/>
    <w:rsid w:val="00984E76"/>
    <w:rsid w:val="009854CA"/>
    <w:rsid w:val="0099587F"/>
    <w:rsid w:val="009A1370"/>
    <w:rsid w:val="009A63E8"/>
    <w:rsid w:val="009B2FC8"/>
    <w:rsid w:val="009C2FDE"/>
    <w:rsid w:val="009C52F4"/>
    <w:rsid w:val="009D11D3"/>
    <w:rsid w:val="009D163B"/>
    <w:rsid w:val="009F2913"/>
    <w:rsid w:val="00A00589"/>
    <w:rsid w:val="00A06079"/>
    <w:rsid w:val="00A160BF"/>
    <w:rsid w:val="00A162CE"/>
    <w:rsid w:val="00A24514"/>
    <w:rsid w:val="00A24C0B"/>
    <w:rsid w:val="00A34BAD"/>
    <w:rsid w:val="00A374CC"/>
    <w:rsid w:val="00A42162"/>
    <w:rsid w:val="00A436DB"/>
    <w:rsid w:val="00A43CAA"/>
    <w:rsid w:val="00A440F1"/>
    <w:rsid w:val="00A514A3"/>
    <w:rsid w:val="00A52978"/>
    <w:rsid w:val="00A52BE8"/>
    <w:rsid w:val="00A56D62"/>
    <w:rsid w:val="00A60BB5"/>
    <w:rsid w:val="00A718FD"/>
    <w:rsid w:val="00A75B95"/>
    <w:rsid w:val="00A777EF"/>
    <w:rsid w:val="00A77CA7"/>
    <w:rsid w:val="00A805B6"/>
    <w:rsid w:val="00A92226"/>
    <w:rsid w:val="00AA0720"/>
    <w:rsid w:val="00AA3FB5"/>
    <w:rsid w:val="00AB1481"/>
    <w:rsid w:val="00AB5A3B"/>
    <w:rsid w:val="00AC3238"/>
    <w:rsid w:val="00AC6577"/>
    <w:rsid w:val="00AD4352"/>
    <w:rsid w:val="00AD52C6"/>
    <w:rsid w:val="00AE091C"/>
    <w:rsid w:val="00AE1731"/>
    <w:rsid w:val="00AE2E47"/>
    <w:rsid w:val="00AE53A2"/>
    <w:rsid w:val="00AE551F"/>
    <w:rsid w:val="00AE5A4B"/>
    <w:rsid w:val="00AF5543"/>
    <w:rsid w:val="00B00DDD"/>
    <w:rsid w:val="00B07811"/>
    <w:rsid w:val="00B144CF"/>
    <w:rsid w:val="00B14D5D"/>
    <w:rsid w:val="00B22D54"/>
    <w:rsid w:val="00B233CC"/>
    <w:rsid w:val="00B257C1"/>
    <w:rsid w:val="00B3260A"/>
    <w:rsid w:val="00B51BA2"/>
    <w:rsid w:val="00B5293C"/>
    <w:rsid w:val="00B6300C"/>
    <w:rsid w:val="00B6328A"/>
    <w:rsid w:val="00B633C6"/>
    <w:rsid w:val="00B66849"/>
    <w:rsid w:val="00B71F00"/>
    <w:rsid w:val="00B85567"/>
    <w:rsid w:val="00B8566B"/>
    <w:rsid w:val="00B86797"/>
    <w:rsid w:val="00B935BC"/>
    <w:rsid w:val="00B95492"/>
    <w:rsid w:val="00B958F2"/>
    <w:rsid w:val="00B95DBB"/>
    <w:rsid w:val="00BA2688"/>
    <w:rsid w:val="00BB076D"/>
    <w:rsid w:val="00BB5B8B"/>
    <w:rsid w:val="00BB75CE"/>
    <w:rsid w:val="00BC4E8E"/>
    <w:rsid w:val="00BD3815"/>
    <w:rsid w:val="00BD3C83"/>
    <w:rsid w:val="00BE0CBE"/>
    <w:rsid w:val="00BE260E"/>
    <w:rsid w:val="00BE3472"/>
    <w:rsid w:val="00BF7D6D"/>
    <w:rsid w:val="00C01774"/>
    <w:rsid w:val="00C03AC2"/>
    <w:rsid w:val="00C13A0C"/>
    <w:rsid w:val="00C1454C"/>
    <w:rsid w:val="00C15226"/>
    <w:rsid w:val="00C17CBB"/>
    <w:rsid w:val="00C26191"/>
    <w:rsid w:val="00C33282"/>
    <w:rsid w:val="00C42A58"/>
    <w:rsid w:val="00C44D35"/>
    <w:rsid w:val="00C4585C"/>
    <w:rsid w:val="00C4663D"/>
    <w:rsid w:val="00C557A0"/>
    <w:rsid w:val="00C564A1"/>
    <w:rsid w:val="00C57B5B"/>
    <w:rsid w:val="00C75A6D"/>
    <w:rsid w:val="00C762CF"/>
    <w:rsid w:val="00C775CD"/>
    <w:rsid w:val="00C81B18"/>
    <w:rsid w:val="00C83518"/>
    <w:rsid w:val="00C85A88"/>
    <w:rsid w:val="00C8606B"/>
    <w:rsid w:val="00CA6ED6"/>
    <w:rsid w:val="00CC0573"/>
    <w:rsid w:val="00CC1B97"/>
    <w:rsid w:val="00CD4851"/>
    <w:rsid w:val="00CD6CB7"/>
    <w:rsid w:val="00CF1CE4"/>
    <w:rsid w:val="00D0019C"/>
    <w:rsid w:val="00D272C5"/>
    <w:rsid w:val="00D3020B"/>
    <w:rsid w:val="00D43D6C"/>
    <w:rsid w:val="00D4789C"/>
    <w:rsid w:val="00D51BE1"/>
    <w:rsid w:val="00D521C8"/>
    <w:rsid w:val="00D52A1C"/>
    <w:rsid w:val="00D54BAB"/>
    <w:rsid w:val="00D5535C"/>
    <w:rsid w:val="00D64E5C"/>
    <w:rsid w:val="00D742FE"/>
    <w:rsid w:val="00D74655"/>
    <w:rsid w:val="00D80615"/>
    <w:rsid w:val="00D8140D"/>
    <w:rsid w:val="00D84467"/>
    <w:rsid w:val="00D86E5F"/>
    <w:rsid w:val="00D86E8A"/>
    <w:rsid w:val="00D93F3D"/>
    <w:rsid w:val="00DA1A1F"/>
    <w:rsid w:val="00DA210A"/>
    <w:rsid w:val="00DA277E"/>
    <w:rsid w:val="00DA4EB5"/>
    <w:rsid w:val="00DA4EC9"/>
    <w:rsid w:val="00DB05CA"/>
    <w:rsid w:val="00DB4DB2"/>
    <w:rsid w:val="00DB5DC4"/>
    <w:rsid w:val="00DB66F1"/>
    <w:rsid w:val="00DC563F"/>
    <w:rsid w:val="00DD20A4"/>
    <w:rsid w:val="00DD21E9"/>
    <w:rsid w:val="00DD283B"/>
    <w:rsid w:val="00DE36B5"/>
    <w:rsid w:val="00DF0AC1"/>
    <w:rsid w:val="00DF528A"/>
    <w:rsid w:val="00E01E58"/>
    <w:rsid w:val="00E033AC"/>
    <w:rsid w:val="00E03B22"/>
    <w:rsid w:val="00E041D1"/>
    <w:rsid w:val="00E06006"/>
    <w:rsid w:val="00E063E5"/>
    <w:rsid w:val="00E12A9A"/>
    <w:rsid w:val="00E1496C"/>
    <w:rsid w:val="00E14C39"/>
    <w:rsid w:val="00E15286"/>
    <w:rsid w:val="00E16ACE"/>
    <w:rsid w:val="00E20C2D"/>
    <w:rsid w:val="00E20EE8"/>
    <w:rsid w:val="00E22689"/>
    <w:rsid w:val="00E23292"/>
    <w:rsid w:val="00E234C6"/>
    <w:rsid w:val="00E2394B"/>
    <w:rsid w:val="00E24845"/>
    <w:rsid w:val="00E24A94"/>
    <w:rsid w:val="00E25892"/>
    <w:rsid w:val="00E32B68"/>
    <w:rsid w:val="00E32F60"/>
    <w:rsid w:val="00E339A7"/>
    <w:rsid w:val="00E3747C"/>
    <w:rsid w:val="00E434F0"/>
    <w:rsid w:val="00E45D25"/>
    <w:rsid w:val="00E47BA5"/>
    <w:rsid w:val="00E52D87"/>
    <w:rsid w:val="00E5480E"/>
    <w:rsid w:val="00E66100"/>
    <w:rsid w:val="00E707C9"/>
    <w:rsid w:val="00E776C3"/>
    <w:rsid w:val="00E80C1D"/>
    <w:rsid w:val="00E81C5C"/>
    <w:rsid w:val="00E87AB6"/>
    <w:rsid w:val="00E87E6C"/>
    <w:rsid w:val="00E9273E"/>
    <w:rsid w:val="00E92E4A"/>
    <w:rsid w:val="00E96888"/>
    <w:rsid w:val="00EB704E"/>
    <w:rsid w:val="00EB7D3F"/>
    <w:rsid w:val="00EC3623"/>
    <w:rsid w:val="00EC4CBA"/>
    <w:rsid w:val="00EC4D7F"/>
    <w:rsid w:val="00EC54CB"/>
    <w:rsid w:val="00ED65D9"/>
    <w:rsid w:val="00EF5035"/>
    <w:rsid w:val="00F0442C"/>
    <w:rsid w:val="00F060DA"/>
    <w:rsid w:val="00F06F40"/>
    <w:rsid w:val="00F13CFF"/>
    <w:rsid w:val="00F14BC6"/>
    <w:rsid w:val="00F2016B"/>
    <w:rsid w:val="00F25E1D"/>
    <w:rsid w:val="00F3126F"/>
    <w:rsid w:val="00F31284"/>
    <w:rsid w:val="00F33440"/>
    <w:rsid w:val="00F33702"/>
    <w:rsid w:val="00F47A05"/>
    <w:rsid w:val="00F55198"/>
    <w:rsid w:val="00F55872"/>
    <w:rsid w:val="00F85532"/>
    <w:rsid w:val="00F8664A"/>
    <w:rsid w:val="00FA64C1"/>
    <w:rsid w:val="00FB2770"/>
    <w:rsid w:val="00FB5E5C"/>
    <w:rsid w:val="00FB6A1F"/>
    <w:rsid w:val="00FD2FC7"/>
    <w:rsid w:val="00FD329B"/>
    <w:rsid w:val="00FE2644"/>
    <w:rsid w:val="00FE3935"/>
    <w:rsid w:val="00FE5526"/>
    <w:rsid w:val="00FE5FF8"/>
    <w:rsid w:val="00FE6C53"/>
    <w:rsid w:val="00FF6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1CD24A-82C9-4F36-A0A3-D352958A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B17"/>
    <w:pPr>
      <w:spacing w:after="160" w:line="259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uiPriority w:val="99"/>
    <w:locked/>
    <w:rsid w:val="00E20C2D"/>
    <w:rPr>
      <w:rFonts w:ascii="Times New Roman" w:hAnsi="Times New Roman" w:cs="Times New Roman"/>
      <w:spacing w:val="1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20C2D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hAnsi="Times New Roman"/>
      <w:spacing w:val="1"/>
      <w:sz w:val="17"/>
      <w:szCs w:val="17"/>
    </w:rPr>
  </w:style>
  <w:style w:type="character" w:styleId="a3">
    <w:name w:val="Placeholder Text"/>
    <w:basedOn w:val="a0"/>
    <w:uiPriority w:val="99"/>
    <w:semiHidden/>
    <w:rsid w:val="00102183"/>
    <w:rPr>
      <w:rFonts w:cs="Times New Roman"/>
      <w:color w:val="808080"/>
    </w:rPr>
  </w:style>
  <w:style w:type="character" w:styleId="a4">
    <w:name w:val="annotation reference"/>
    <w:basedOn w:val="a0"/>
    <w:uiPriority w:val="99"/>
    <w:semiHidden/>
    <w:rsid w:val="00924769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92476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924769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92476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924769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92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24769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924769"/>
    <w:pPr>
      <w:spacing w:after="0" w:line="240" w:lineRule="auto"/>
    </w:pPr>
    <w:rPr>
      <w:rFonts w:cs="Times New Roman"/>
      <w:lang w:eastAsia="en-US"/>
    </w:rPr>
  </w:style>
  <w:style w:type="character" w:customStyle="1" w:styleId="15">
    <w:name w:val="Основной текст (15)_"/>
    <w:basedOn w:val="a0"/>
    <w:link w:val="150"/>
    <w:uiPriority w:val="99"/>
    <w:locked/>
    <w:rsid w:val="00CC0573"/>
    <w:rPr>
      <w:rFonts w:ascii="Times New Roman" w:hAnsi="Times New Roman" w:cs="Times New Roman"/>
      <w:sz w:val="13"/>
      <w:szCs w:val="13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CC0573"/>
    <w:pPr>
      <w:widowControl w:val="0"/>
      <w:shd w:val="clear" w:color="auto" w:fill="FFFFFF"/>
      <w:spacing w:after="0" w:line="192" w:lineRule="exact"/>
      <w:ind w:hanging="760"/>
    </w:pPr>
    <w:rPr>
      <w:rFonts w:ascii="Times New Roman" w:hAnsi="Times New Roman"/>
      <w:sz w:val="13"/>
      <w:szCs w:val="13"/>
    </w:rPr>
  </w:style>
  <w:style w:type="paragraph" w:styleId="ac">
    <w:name w:val="List Paragraph"/>
    <w:basedOn w:val="a"/>
    <w:uiPriority w:val="99"/>
    <w:qFormat/>
    <w:rsid w:val="007575E5"/>
    <w:pPr>
      <w:ind w:left="720"/>
      <w:contextualSpacing/>
    </w:pPr>
  </w:style>
  <w:style w:type="paragraph" w:styleId="ad">
    <w:name w:val="footer"/>
    <w:basedOn w:val="a"/>
    <w:link w:val="ae"/>
    <w:uiPriority w:val="99"/>
    <w:rsid w:val="002A02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D52C6"/>
    <w:rPr>
      <w:rFonts w:cs="Times New Roman"/>
      <w:lang w:eastAsia="en-US"/>
    </w:rPr>
  </w:style>
  <w:style w:type="character" w:styleId="af">
    <w:name w:val="page number"/>
    <w:basedOn w:val="a0"/>
    <w:uiPriority w:val="99"/>
    <w:rsid w:val="002A02F6"/>
    <w:rPr>
      <w:rFonts w:cs="Times New Roman"/>
    </w:rPr>
  </w:style>
  <w:style w:type="paragraph" w:styleId="af0">
    <w:name w:val="header"/>
    <w:basedOn w:val="a"/>
    <w:link w:val="af1"/>
    <w:uiPriority w:val="99"/>
    <w:rsid w:val="009136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AD52C6"/>
    <w:rPr>
      <w:rFonts w:cs="Times New Roman"/>
      <w:lang w:eastAsia="en-US"/>
    </w:rPr>
  </w:style>
  <w:style w:type="table" w:styleId="af2">
    <w:name w:val="Table Grid"/>
    <w:basedOn w:val="a1"/>
    <w:uiPriority w:val="99"/>
    <w:locked/>
    <w:rsid w:val="000F2D4D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4F66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3">
    <w:name w:val="Body Text Indent"/>
    <w:basedOn w:val="a"/>
    <w:link w:val="af4"/>
    <w:rsid w:val="00B6328A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B6328A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2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12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4F01E-3DC4-4D51-81BD-6CD514780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МОДУЛЬ B</vt:lpstr>
    </vt:vector>
  </TitlesOfParts>
  <Company>Home</Company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 B</dc:title>
  <dc:creator>Ирина Сергеевна Кудрявцева</dc:creator>
  <cp:lastModifiedBy>Ирина Сергеевна Кудрявцева</cp:lastModifiedBy>
  <cp:revision>2</cp:revision>
  <cp:lastPrinted>2022-04-11T12:45:00Z</cp:lastPrinted>
  <dcterms:created xsi:type="dcterms:W3CDTF">2023-02-21T04:52:00Z</dcterms:created>
  <dcterms:modified xsi:type="dcterms:W3CDTF">2023-02-21T04:52:00Z</dcterms:modified>
</cp:coreProperties>
</file>